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F9" w:rsidRPr="0045226F" w:rsidRDefault="00B65CF9" w:rsidP="00B054CE">
      <w:pPr>
        <w:pStyle w:val="Ttulo1"/>
        <w:ind w:left="2835"/>
        <w:rPr>
          <w:sz w:val="28"/>
          <w:szCs w:val="28"/>
        </w:rPr>
      </w:pPr>
    </w:p>
    <w:p w:rsidR="00B65CF9" w:rsidRPr="00057939" w:rsidRDefault="00B65CF9" w:rsidP="00B054CE">
      <w:pPr>
        <w:pStyle w:val="Ttulo1"/>
        <w:ind w:left="2835"/>
        <w:rPr>
          <w:sz w:val="24"/>
          <w:szCs w:val="24"/>
        </w:rPr>
      </w:pPr>
      <w:r w:rsidRPr="00057939">
        <w:rPr>
          <w:sz w:val="24"/>
          <w:szCs w:val="24"/>
        </w:rPr>
        <w:t>EDITAL DE LICITAÇÃO</w:t>
      </w:r>
    </w:p>
    <w:p w:rsidR="00B65CF9" w:rsidRPr="00057939" w:rsidRDefault="00B65CF9" w:rsidP="00057939">
      <w:pPr>
        <w:pStyle w:val="Ttulo3"/>
        <w:pBdr>
          <w:bottom w:val="single" w:sz="12" w:space="1" w:color="auto"/>
        </w:pBdr>
        <w:rPr>
          <w:sz w:val="20"/>
          <w:szCs w:val="20"/>
        </w:rPr>
      </w:pPr>
    </w:p>
    <w:p w:rsidR="00B65CF9" w:rsidRPr="00B160FF" w:rsidRDefault="00B65CF9" w:rsidP="00057939"/>
    <w:p w:rsidR="00B65CF9" w:rsidRPr="00B160FF" w:rsidRDefault="00B65CF9" w:rsidP="00057939"/>
    <w:p w:rsidR="00B65CF9" w:rsidRPr="00B160FF" w:rsidRDefault="00B65CF9" w:rsidP="00057939">
      <w:pPr>
        <w:pStyle w:val="Ttulo3"/>
        <w:rPr>
          <w:sz w:val="20"/>
          <w:szCs w:val="20"/>
        </w:rPr>
      </w:pPr>
      <w:r w:rsidRPr="00B160FF">
        <w:rPr>
          <w:sz w:val="20"/>
          <w:szCs w:val="20"/>
        </w:rPr>
        <w:t>MODALIDADE: TOMADA DE PREÇOS N</w:t>
      </w:r>
      <w:r w:rsidRPr="00B160FF">
        <w:rPr>
          <w:strike/>
          <w:sz w:val="20"/>
          <w:szCs w:val="20"/>
        </w:rPr>
        <w:t>º</w:t>
      </w:r>
      <w:r w:rsidRPr="00B160FF">
        <w:rPr>
          <w:sz w:val="20"/>
          <w:szCs w:val="20"/>
        </w:rPr>
        <w:t xml:space="preserve"> </w:t>
      </w:r>
      <w:r w:rsidR="00D3376D">
        <w:rPr>
          <w:sz w:val="20"/>
          <w:szCs w:val="20"/>
        </w:rPr>
        <w:t>00</w:t>
      </w:r>
      <w:r w:rsidR="00A212F0">
        <w:rPr>
          <w:sz w:val="20"/>
          <w:szCs w:val="20"/>
        </w:rPr>
        <w:t>2</w:t>
      </w:r>
      <w:r w:rsidRPr="00B160FF">
        <w:rPr>
          <w:sz w:val="20"/>
          <w:szCs w:val="20"/>
        </w:rPr>
        <w:t>/201</w:t>
      </w:r>
      <w:r w:rsidR="00D3376D">
        <w:rPr>
          <w:sz w:val="20"/>
          <w:szCs w:val="20"/>
        </w:rPr>
        <w:t>2</w:t>
      </w:r>
      <w:r w:rsidRPr="00B160FF">
        <w:rPr>
          <w:sz w:val="20"/>
          <w:szCs w:val="20"/>
        </w:rPr>
        <w:t xml:space="preserve">. </w:t>
      </w:r>
    </w:p>
    <w:p w:rsidR="00B65CF9" w:rsidRPr="00B160FF" w:rsidRDefault="00B65CF9" w:rsidP="00057939">
      <w:pPr>
        <w:jc w:val="both"/>
        <w:rPr>
          <w:b/>
          <w:bCs/>
          <w:snapToGrid w:val="0"/>
          <w:color w:val="000000"/>
        </w:rPr>
      </w:pPr>
      <w:r w:rsidRPr="00B160FF">
        <w:rPr>
          <w:b/>
          <w:bCs/>
          <w:snapToGrid w:val="0"/>
          <w:color w:val="000000"/>
        </w:rPr>
        <w:t xml:space="preserve">TIPO: </w:t>
      </w:r>
      <w:r>
        <w:rPr>
          <w:snapToGrid w:val="0"/>
          <w:color w:val="000000"/>
        </w:rPr>
        <w:t>Menor Preço</w:t>
      </w:r>
      <w:r w:rsidRPr="00B160FF">
        <w:rPr>
          <w:snapToGrid w:val="0"/>
          <w:color w:val="000000"/>
        </w:rPr>
        <w:t>.</w:t>
      </w:r>
    </w:p>
    <w:p w:rsidR="00B65CF9" w:rsidRPr="00B160FF" w:rsidRDefault="00B65CF9" w:rsidP="00057939">
      <w:pPr>
        <w:pStyle w:val="TextosemFormatao"/>
        <w:jc w:val="both"/>
        <w:rPr>
          <w:rFonts w:ascii="Times New Roman" w:hAnsi="Times New Roman" w:cs="Times New Roman"/>
        </w:rPr>
      </w:pPr>
      <w:r w:rsidRPr="00B160FF">
        <w:rPr>
          <w:rFonts w:ascii="Times New Roman" w:hAnsi="Times New Roman" w:cs="Times New Roman"/>
          <w:b/>
          <w:bCs/>
        </w:rPr>
        <w:t>PROCESSO ADMINISTRATIVO n</w:t>
      </w:r>
      <w:r w:rsidRPr="00B160FF">
        <w:rPr>
          <w:rFonts w:ascii="Times New Roman" w:hAnsi="Times New Roman" w:cs="Times New Roman"/>
          <w:b/>
          <w:bCs/>
          <w:strike/>
        </w:rPr>
        <w:t>º</w:t>
      </w:r>
      <w:r w:rsidRPr="00B160FF">
        <w:rPr>
          <w:rFonts w:ascii="Times New Roman" w:hAnsi="Times New Roman" w:cs="Times New Roman"/>
          <w:b/>
          <w:bCs/>
        </w:rPr>
        <w:t xml:space="preserve"> </w:t>
      </w:r>
      <w:r w:rsidR="00E827D3">
        <w:rPr>
          <w:rFonts w:ascii="Times New Roman" w:hAnsi="Times New Roman" w:cs="Times New Roman"/>
          <w:b/>
          <w:bCs/>
        </w:rPr>
        <w:t>212</w:t>
      </w:r>
      <w:r>
        <w:rPr>
          <w:rFonts w:ascii="Times New Roman" w:hAnsi="Times New Roman" w:cs="Times New Roman"/>
        </w:rPr>
        <w:t xml:space="preserve">, de </w:t>
      </w:r>
      <w:r w:rsidR="00E827D3">
        <w:rPr>
          <w:rFonts w:ascii="Times New Roman" w:hAnsi="Times New Roman" w:cs="Times New Roman"/>
        </w:rPr>
        <w:t>10</w:t>
      </w:r>
      <w:r w:rsidRPr="00B160FF">
        <w:rPr>
          <w:rFonts w:ascii="Times New Roman" w:hAnsi="Times New Roman" w:cs="Times New Roman"/>
        </w:rPr>
        <w:t xml:space="preserve"> de </w:t>
      </w:r>
      <w:r w:rsidR="00E827D3">
        <w:rPr>
          <w:rFonts w:ascii="Times New Roman" w:hAnsi="Times New Roman" w:cs="Times New Roman"/>
        </w:rPr>
        <w:t>setembro</w:t>
      </w:r>
      <w:r w:rsidRPr="00B160FF">
        <w:rPr>
          <w:rFonts w:ascii="Times New Roman" w:hAnsi="Times New Roman" w:cs="Times New Roman"/>
        </w:rPr>
        <w:t xml:space="preserve"> de 201</w:t>
      </w:r>
      <w:r w:rsidR="00A212F0">
        <w:rPr>
          <w:rFonts w:ascii="Times New Roman" w:hAnsi="Times New Roman" w:cs="Times New Roman"/>
        </w:rPr>
        <w:t>2</w:t>
      </w:r>
      <w:r w:rsidRPr="00B160FF">
        <w:rPr>
          <w:rFonts w:ascii="Times New Roman" w:hAnsi="Times New Roman" w:cs="Times New Roman"/>
        </w:rPr>
        <w:t>.</w:t>
      </w:r>
    </w:p>
    <w:p w:rsidR="00B65CF9" w:rsidRPr="00B160FF" w:rsidRDefault="00B65CF9" w:rsidP="00057939">
      <w:pPr>
        <w:jc w:val="both"/>
        <w:rPr>
          <w:snapToGrid w:val="0"/>
          <w:color w:val="000000"/>
        </w:rPr>
      </w:pPr>
      <w:r w:rsidRPr="00B160FF">
        <w:rPr>
          <w:b/>
          <w:bCs/>
          <w:snapToGrid w:val="0"/>
          <w:color w:val="000000"/>
        </w:rPr>
        <w:t xml:space="preserve">LEGISLAÇÃO: </w:t>
      </w:r>
      <w:r w:rsidRPr="00B160FF">
        <w:rPr>
          <w:snapToGrid w:val="0"/>
          <w:color w:val="000000"/>
        </w:rPr>
        <w:t>Lei Federal n</w:t>
      </w:r>
      <w:r w:rsidRPr="00B160FF">
        <w:rPr>
          <w:strike/>
          <w:snapToGrid w:val="0"/>
          <w:color w:val="000000"/>
        </w:rPr>
        <w:t>º</w:t>
      </w:r>
      <w:r w:rsidRPr="00B160FF">
        <w:rPr>
          <w:snapToGrid w:val="0"/>
          <w:color w:val="000000"/>
        </w:rPr>
        <w:t xml:space="preserve"> 8.666/93 e alterações</w:t>
      </w:r>
      <w:r>
        <w:rPr>
          <w:snapToGrid w:val="0"/>
          <w:color w:val="000000"/>
        </w:rPr>
        <w:t>.</w:t>
      </w:r>
    </w:p>
    <w:p w:rsidR="00B65CF9" w:rsidRPr="00A212F0" w:rsidRDefault="00B65CF9" w:rsidP="00A212F0">
      <w:pPr>
        <w:shd w:val="clear" w:color="auto" w:fill="FFFFFF" w:themeFill="background1"/>
        <w:jc w:val="both"/>
        <w:rPr>
          <w:snapToGrid w:val="0"/>
          <w:color w:val="000000"/>
        </w:rPr>
      </w:pPr>
      <w:r w:rsidRPr="00B3147F">
        <w:rPr>
          <w:b/>
          <w:bCs/>
        </w:rPr>
        <w:t>OBJETO:</w:t>
      </w:r>
      <w:r w:rsidRPr="00B160FF">
        <w:t xml:space="preserve"> </w:t>
      </w:r>
      <w:r w:rsidRPr="00B3147F">
        <w:rPr>
          <w:snapToGrid w:val="0"/>
          <w:color w:val="000000"/>
        </w:rPr>
        <w:t xml:space="preserve">Contratação de </w:t>
      </w:r>
      <w:r w:rsidR="00D3376D">
        <w:rPr>
          <w:snapToGrid w:val="0"/>
          <w:color w:val="000000"/>
        </w:rPr>
        <w:t>empresa especializada para prestação de serviços</w:t>
      </w:r>
      <w:r w:rsidR="00A212F0">
        <w:rPr>
          <w:snapToGrid w:val="0"/>
          <w:color w:val="000000"/>
        </w:rPr>
        <w:t>, com fornecimento de materiais,</w:t>
      </w:r>
      <w:r w:rsidR="00D3376D">
        <w:rPr>
          <w:snapToGrid w:val="0"/>
          <w:color w:val="000000"/>
        </w:rPr>
        <w:t xml:space="preserve"> </w:t>
      </w:r>
      <w:r w:rsidR="00A212F0">
        <w:rPr>
          <w:snapToGrid w:val="0"/>
          <w:color w:val="000000"/>
        </w:rPr>
        <w:t>para execução de Projetos Elétricos de Baixa Tensão no prédio</w:t>
      </w:r>
      <w:r w:rsidR="008C782C">
        <w:rPr>
          <w:snapToGrid w:val="0"/>
          <w:color w:val="000000"/>
        </w:rPr>
        <w:t xml:space="preserve"> </w:t>
      </w:r>
      <w:r w:rsidR="00A212F0">
        <w:rPr>
          <w:snapToGrid w:val="0"/>
          <w:color w:val="000000"/>
        </w:rPr>
        <w:t>da</w:t>
      </w:r>
      <w:r w:rsidR="00D3376D">
        <w:rPr>
          <w:snapToGrid w:val="0"/>
          <w:color w:val="000000"/>
        </w:rPr>
        <w:t xml:space="preserve"> </w:t>
      </w:r>
      <w:r>
        <w:rPr>
          <w:snapToGrid w:val="0"/>
          <w:color w:val="000000"/>
        </w:rPr>
        <w:t>Câmara Municipal de A</w:t>
      </w:r>
      <w:r w:rsidRPr="00A212F0">
        <w:rPr>
          <w:snapToGrid w:val="0"/>
          <w:color w:val="000000"/>
        </w:rPr>
        <w:t>mericana.</w:t>
      </w:r>
    </w:p>
    <w:p w:rsidR="00B65CF9" w:rsidRPr="00A212F0" w:rsidRDefault="00B65CF9" w:rsidP="00A212F0">
      <w:pPr>
        <w:shd w:val="clear" w:color="auto" w:fill="FFFFFF" w:themeFill="background1"/>
        <w:jc w:val="both"/>
        <w:rPr>
          <w:snapToGrid w:val="0"/>
          <w:color w:val="000000"/>
        </w:rPr>
      </w:pPr>
      <w:r w:rsidRPr="00A212F0">
        <w:rPr>
          <w:b/>
          <w:bCs/>
          <w:snapToGrid w:val="0"/>
          <w:color w:val="000000"/>
        </w:rPr>
        <w:t>ENCERRAMENTO</w:t>
      </w:r>
      <w:r w:rsidRPr="00A212F0">
        <w:rPr>
          <w:snapToGrid w:val="0"/>
          <w:color w:val="000000"/>
        </w:rPr>
        <w:t xml:space="preserve">: </w:t>
      </w:r>
      <w:proofErr w:type="gramStart"/>
      <w:r w:rsidR="00E827D3">
        <w:rPr>
          <w:snapToGrid w:val="0"/>
          <w:color w:val="000000"/>
        </w:rPr>
        <w:t>9</w:t>
      </w:r>
      <w:proofErr w:type="gramEnd"/>
      <w:r w:rsidR="00E70EFF" w:rsidRPr="00A212F0">
        <w:rPr>
          <w:snapToGrid w:val="0"/>
          <w:color w:val="000000"/>
        </w:rPr>
        <w:t xml:space="preserve"> (</w:t>
      </w:r>
      <w:r w:rsidR="00E827D3">
        <w:rPr>
          <w:snapToGrid w:val="0"/>
          <w:color w:val="000000"/>
        </w:rPr>
        <w:t>nove</w:t>
      </w:r>
      <w:r w:rsidR="00E70EFF" w:rsidRPr="00A212F0">
        <w:rPr>
          <w:snapToGrid w:val="0"/>
          <w:color w:val="000000"/>
        </w:rPr>
        <w:t>)</w:t>
      </w:r>
      <w:r w:rsidRPr="00A212F0">
        <w:rPr>
          <w:snapToGrid w:val="0"/>
          <w:color w:val="000000"/>
        </w:rPr>
        <w:t xml:space="preserve"> de </w:t>
      </w:r>
      <w:r w:rsidR="00E827D3">
        <w:rPr>
          <w:snapToGrid w:val="0"/>
          <w:color w:val="000000"/>
        </w:rPr>
        <w:t>outubro</w:t>
      </w:r>
      <w:r w:rsidRPr="00A212F0">
        <w:rPr>
          <w:snapToGrid w:val="0"/>
          <w:color w:val="000000"/>
        </w:rPr>
        <w:t xml:space="preserve"> de 201</w:t>
      </w:r>
      <w:r w:rsidR="00D3376D" w:rsidRPr="00A212F0">
        <w:rPr>
          <w:snapToGrid w:val="0"/>
          <w:color w:val="000000"/>
        </w:rPr>
        <w:t>2</w:t>
      </w:r>
      <w:r w:rsidRPr="00A212F0">
        <w:rPr>
          <w:snapToGrid w:val="0"/>
          <w:color w:val="000000"/>
        </w:rPr>
        <w:t xml:space="preserve">, às </w:t>
      </w:r>
      <w:r w:rsidR="0020133E" w:rsidRPr="00A212F0">
        <w:rPr>
          <w:snapToGrid w:val="0"/>
          <w:color w:val="000000"/>
        </w:rPr>
        <w:t>9</w:t>
      </w:r>
      <w:r w:rsidRPr="00A212F0">
        <w:rPr>
          <w:snapToGrid w:val="0"/>
          <w:color w:val="000000"/>
        </w:rPr>
        <w:t>h.</w:t>
      </w:r>
    </w:p>
    <w:p w:rsidR="00B65CF9" w:rsidRPr="00B160FF" w:rsidRDefault="00B65CF9" w:rsidP="00A212F0">
      <w:pPr>
        <w:shd w:val="clear" w:color="auto" w:fill="FFFFFF" w:themeFill="background1"/>
        <w:jc w:val="both"/>
        <w:rPr>
          <w:b/>
          <w:bCs/>
          <w:snapToGrid w:val="0"/>
          <w:color w:val="000000"/>
        </w:rPr>
      </w:pPr>
      <w:r w:rsidRPr="00A212F0">
        <w:rPr>
          <w:b/>
          <w:bCs/>
        </w:rPr>
        <w:t>SESSÃO PÚBLICA</w:t>
      </w:r>
      <w:r w:rsidRPr="00A212F0">
        <w:t>:</w:t>
      </w:r>
      <w:r w:rsidR="00A2447E" w:rsidRPr="00A212F0">
        <w:rPr>
          <w:snapToGrid w:val="0"/>
          <w:color w:val="000000"/>
        </w:rPr>
        <w:t xml:space="preserve"> </w:t>
      </w:r>
      <w:proofErr w:type="gramStart"/>
      <w:r w:rsidR="00E827D3">
        <w:rPr>
          <w:snapToGrid w:val="0"/>
          <w:color w:val="000000"/>
        </w:rPr>
        <w:t>9</w:t>
      </w:r>
      <w:proofErr w:type="gramEnd"/>
      <w:r w:rsidR="00CA073F" w:rsidRPr="00A212F0">
        <w:rPr>
          <w:snapToGrid w:val="0"/>
          <w:color w:val="000000"/>
        </w:rPr>
        <w:t xml:space="preserve"> (</w:t>
      </w:r>
      <w:r w:rsidR="00E827D3">
        <w:rPr>
          <w:snapToGrid w:val="0"/>
          <w:color w:val="000000"/>
        </w:rPr>
        <w:t>nove</w:t>
      </w:r>
      <w:r w:rsidR="00CA073F" w:rsidRPr="00A212F0">
        <w:rPr>
          <w:snapToGrid w:val="0"/>
          <w:color w:val="000000"/>
        </w:rPr>
        <w:t>)</w:t>
      </w:r>
      <w:r w:rsidR="00A2447E" w:rsidRPr="00A212F0">
        <w:rPr>
          <w:snapToGrid w:val="0"/>
          <w:color w:val="000000"/>
        </w:rPr>
        <w:t xml:space="preserve"> de </w:t>
      </w:r>
      <w:r w:rsidR="00E827D3">
        <w:rPr>
          <w:snapToGrid w:val="0"/>
          <w:color w:val="000000"/>
        </w:rPr>
        <w:t>outubro</w:t>
      </w:r>
      <w:r w:rsidR="00D3376D" w:rsidRPr="00A212F0">
        <w:rPr>
          <w:snapToGrid w:val="0"/>
          <w:color w:val="000000"/>
        </w:rPr>
        <w:t xml:space="preserve"> de 2012</w:t>
      </w:r>
      <w:r w:rsidRPr="00A212F0">
        <w:t xml:space="preserve">, a partir das </w:t>
      </w:r>
      <w:r w:rsidR="0020133E" w:rsidRPr="00A212F0">
        <w:t>9</w:t>
      </w:r>
      <w:r w:rsidR="00D3376D" w:rsidRPr="00A212F0">
        <w:t>h</w:t>
      </w:r>
      <w:r w:rsidR="0020133E" w:rsidRPr="00A212F0">
        <w:t>30min</w:t>
      </w:r>
      <w:r w:rsidRPr="00A212F0">
        <w:t>.</w:t>
      </w:r>
    </w:p>
    <w:p w:rsidR="00B65CF9" w:rsidRPr="00B160FF" w:rsidRDefault="00B65CF9">
      <w:pPr>
        <w:jc w:val="both"/>
        <w:rPr>
          <w:b/>
          <w:bCs/>
          <w:snapToGrid w:val="0"/>
          <w:color w:val="000000"/>
        </w:rPr>
      </w:pPr>
      <w:r>
        <w:rPr>
          <w:b/>
          <w:bCs/>
          <w:snapToGrid w:val="0"/>
          <w:color w:val="000000"/>
        </w:rPr>
        <w:t>----------------------------------------------------------------------------------------------------------------------------------------</w:t>
      </w:r>
    </w:p>
    <w:p w:rsidR="00B65CF9" w:rsidRPr="00B160FF" w:rsidRDefault="00B65CF9">
      <w:pPr>
        <w:jc w:val="both"/>
        <w:rPr>
          <w:b/>
          <w:bCs/>
          <w:snapToGrid w:val="0"/>
          <w:color w:val="000000"/>
        </w:rPr>
      </w:pPr>
      <w:r w:rsidRPr="00B160FF">
        <w:rPr>
          <w:b/>
          <w:bCs/>
          <w:snapToGrid w:val="0"/>
          <w:color w:val="000000"/>
        </w:rPr>
        <w:t>1. PREÂMBULO</w:t>
      </w:r>
    </w:p>
    <w:p w:rsidR="00B65CF9" w:rsidRPr="00B160FF" w:rsidRDefault="00B65CF9" w:rsidP="00B80F5A">
      <w:pPr>
        <w:jc w:val="both"/>
        <w:rPr>
          <w:b/>
          <w:bCs/>
          <w:snapToGrid w:val="0"/>
          <w:color w:val="000000"/>
        </w:rPr>
      </w:pPr>
      <w:r>
        <w:rPr>
          <w:b/>
          <w:bCs/>
          <w:snapToGrid w:val="0"/>
          <w:color w:val="000000"/>
        </w:rPr>
        <w:t>----------------------------------------------------------------------------------------------------------------------------------------</w:t>
      </w:r>
    </w:p>
    <w:p w:rsidR="00B65CF9" w:rsidRPr="00B160FF" w:rsidRDefault="00B65CF9">
      <w:pPr>
        <w:jc w:val="both"/>
        <w:rPr>
          <w:snapToGrid w:val="0"/>
          <w:color w:val="000000"/>
        </w:rPr>
      </w:pPr>
    </w:p>
    <w:p w:rsidR="00B65CF9" w:rsidRPr="00B160FF" w:rsidRDefault="00B65CF9">
      <w:pPr>
        <w:jc w:val="both"/>
        <w:rPr>
          <w:snapToGrid w:val="0"/>
          <w:color w:val="000000"/>
        </w:rPr>
      </w:pPr>
      <w:r w:rsidRPr="00B160FF">
        <w:rPr>
          <w:snapToGrid w:val="0"/>
          <w:color w:val="000000"/>
        </w:rPr>
        <w:t>A Câmara Municipal de Americana, com sede na Praça Divino Salvador, n</w:t>
      </w:r>
      <w:r w:rsidRPr="00B160FF">
        <w:rPr>
          <w:strike/>
          <w:snapToGrid w:val="0"/>
          <w:color w:val="000000"/>
        </w:rPr>
        <w:t>º</w:t>
      </w:r>
      <w:r w:rsidRPr="00B160FF">
        <w:rPr>
          <w:snapToGrid w:val="0"/>
          <w:color w:val="000000"/>
        </w:rPr>
        <w:t xml:space="preserve"> 5, na cidade de Americana, Estado de São Paulo, torna pública a abertura desta licitação, sob a modalidade Tomada de Preços, </w:t>
      </w:r>
      <w:r>
        <w:rPr>
          <w:snapToGrid w:val="0"/>
          <w:color w:val="000000"/>
        </w:rPr>
        <w:t xml:space="preserve">do Tipo Menor Preço, </w:t>
      </w:r>
      <w:r w:rsidRPr="00B160FF">
        <w:rPr>
          <w:snapToGrid w:val="0"/>
          <w:color w:val="000000"/>
        </w:rPr>
        <w:t>que será regida pela Lei Federal n</w:t>
      </w:r>
      <w:r w:rsidRPr="00B160FF">
        <w:rPr>
          <w:strike/>
          <w:snapToGrid w:val="0"/>
          <w:color w:val="000000"/>
        </w:rPr>
        <w:t>º</w:t>
      </w:r>
      <w:r w:rsidRPr="00B160FF">
        <w:rPr>
          <w:snapToGrid w:val="0"/>
          <w:color w:val="000000"/>
        </w:rPr>
        <w:t xml:space="preserve"> 8.666/93 com suas alterações e pelas disposições deste Edital e demais anexos, que dele fazem parte integrante.</w:t>
      </w:r>
    </w:p>
    <w:p w:rsidR="00B65CF9" w:rsidRPr="00B160FF" w:rsidRDefault="00B65CF9">
      <w:pPr>
        <w:jc w:val="both"/>
        <w:rPr>
          <w:snapToGrid w:val="0"/>
          <w:color w:val="000000"/>
        </w:rPr>
      </w:pPr>
    </w:p>
    <w:p w:rsidR="00B65CF9" w:rsidRPr="00B160FF" w:rsidRDefault="00B65CF9">
      <w:pPr>
        <w:jc w:val="both"/>
        <w:rPr>
          <w:b/>
          <w:bCs/>
          <w:snapToGrid w:val="0"/>
          <w:color w:val="000000"/>
        </w:rPr>
      </w:pPr>
      <w:r w:rsidRPr="00B160FF">
        <w:rPr>
          <w:b/>
          <w:bCs/>
          <w:snapToGrid w:val="0"/>
          <w:color w:val="000000"/>
        </w:rPr>
        <w:t>1.1. Entrega da Documentação e Proposta</w:t>
      </w:r>
    </w:p>
    <w:p w:rsidR="00B65CF9" w:rsidRPr="00B160FF" w:rsidRDefault="00B65CF9">
      <w:pPr>
        <w:jc w:val="both"/>
        <w:rPr>
          <w:snapToGrid w:val="0"/>
          <w:color w:val="000000"/>
        </w:rPr>
      </w:pPr>
    </w:p>
    <w:p w:rsidR="00B65CF9" w:rsidRPr="00B160FF" w:rsidRDefault="00B65CF9">
      <w:pPr>
        <w:jc w:val="both"/>
        <w:rPr>
          <w:snapToGrid w:val="0"/>
          <w:color w:val="000000"/>
        </w:rPr>
      </w:pPr>
      <w:r w:rsidRPr="00D00706">
        <w:rPr>
          <w:snapToGrid w:val="0"/>
          <w:color w:val="000000"/>
        </w:rPr>
        <w:t xml:space="preserve">A documentação para habilitação e a proposta </w:t>
      </w:r>
      <w:r w:rsidR="00641C09" w:rsidRPr="00D00706">
        <w:rPr>
          <w:snapToGrid w:val="0"/>
          <w:color w:val="000000"/>
        </w:rPr>
        <w:t>de preço</w:t>
      </w:r>
      <w:r w:rsidRPr="00D00706">
        <w:rPr>
          <w:snapToGrid w:val="0"/>
          <w:color w:val="000000"/>
        </w:rPr>
        <w:t xml:space="preserve"> deverão ser entregues e protocoladas </w:t>
      </w:r>
      <w:r w:rsidRPr="00D00706">
        <w:rPr>
          <w:b/>
          <w:snapToGrid w:val="0"/>
          <w:color w:val="000000"/>
        </w:rPr>
        <w:t xml:space="preserve">até o dia </w:t>
      </w:r>
      <w:r w:rsidR="00E827D3">
        <w:rPr>
          <w:b/>
          <w:snapToGrid w:val="0"/>
          <w:color w:val="000000"/>
        </w:rPr>
        <w:t>9</w:t>
      </w:r>
      <w:r w:rsidR="00E70EFF" w:rsidRPr="00D00706">
        <w:rPr>
          <w:b/>
          <w:snapToGrid w:val="0"/>
          <w:color w:val="000000"/>
        </w:rPr>
        <w:t xml:space="preserve"> (</w:t>
      </w:r>
      <w:r w:rsidR="00E827D3">
        <w:rPr>
          <w:b/>
          <w:snapToGrid w:val="0"/>
          <w:color w:val="000000"/>
        </w:rPr>
        <w:t>nove</w:t>
      </w:r>
      <w:r w:rsidR="00E70EFF" w:rsidRPr="00D00706">
        <w:rPr>
          <w:b/>
          <w:snapToGrid w:val="0"/>
          <w:color w:val="000000"/>
        </w:rPr>
        <w:t>)</w:t>
      </w:r>
      <w:r w:rsidRPr="00D00706">
        <w:rPr>
          <w:b/>
          <w:snapToGrid w:val="0"/>
          <w:color w:val="000000"/>
        </w:rPr>
        <w:t xml:space="preserve"> de </w:t>
      </w:r>
      <w:r w:rsidR="00E827D3">
        <w:rPr>
          <w:b/>
          <w:snapToGrid w:val="0"/>
          <w:color w:val="000000"/>
        </w:rPr>
        <w:t>outubro</w:t>
      </w:r>
      <w:r w:rsidRPr="00D00706">
        <w:rPr>
          <w:b/>
          <w:snapToGrid w:val="0"/>
          <w:color w:val="000000"/>
        </w:rPr>
        <w:t xml:space="preserve"> de 201</w:t>
      </w:r>
      <w:r w:rsidR="00D3376D" w:rsidRPr="00D00706">
        <w:rPr>
          <w:b/>
          <w:snapToGrid w:val="0"/>
          <w:color w:val="000000"/>
        </w:rPr>
        <w:t>2</w:t>
      </w:r>
      <w:r w:rsidRPr="00D00706">
        <w:rPr>
          <w:b/>
          <w:snapToGrid w:val="0"/>
          <w:color w:val="000000"/>
        </w:rPr>
        <w:t xml:space="preserve">, às </w:t>
      </w:r>
      <w:r w:rsidR="0020133E" w:rsidRPr="00D00706">
        <w:rPr>
          <w:b/>
          <w:snapToGrid w:val="0"/>
          <w:color w:val="000000"/>
        </w:rPr>
        <w:t>9h</w:t>
      </w:r>
      <w:r w:rsidRPr="00D00706">
        <w:rPr>
          <w:b/>
          <w:snapToGrid w:val="0"/>
          <w:color w:val="000000"/>
        </w:rPr>
        <w:t>,</w:t>
      </w:r>
      <w:r w:rsidRPr="00D00706">
        <w:rPr>
          <w:snapToGrid w:val="0"/>
          <w:color w:val="000000"/>
        </w:rPr>
        <w:t xml:space="preserve"> com tolerância máxima de 10 (dez) minutos, em</w:t>
      </w:r>
      <w:r w:rsidRPr="00B160FF">
        <w:rPr>
          <w:snapToGrid w:val="0"/>
          <w:color w:val="000000"/>
        </w:rPr>
        <w:t xml:space="preserve"> envelopes separados, com início da sessão de abertur</w:t>
      </w:r>
      <w:r>
        <w:rPr>
          <w:snapToGrid w:val="0"/>
          <w:color w:val="000000"/>
        </w:rPr>
        <w:t xml:space="preserve">a das propostas às </w:t>
      </w:r>
      <w:r w:rsidR="0020133E">
        <w:rPr>
          <w:snapToGrid w:val="0"/>
          <w:color w:val="000000"/>
        </w:rPr>
        <w:t>9h30min</w:t>
      </w:r>
      <w:r w:rsidRPr="00B160FF">
        <w:rPr>
          <w:snapToGrid w:val="0"/>
          <w:color w:val="000000"/>
        </w:rPr>
        <w:t xml:space="preserve"> do mesmo dia.</w:t>
      </w:r>
    </w:p>
    <w:p w:rsidR="00B65CF9" w:rsidRPr="00B160FF" w:rsidRDefault="00B65CF9">
      <w:pPr>
        <w:jc w:val="both"/>
        <w:rPr>
          <w:snapToGrid w:val="0"/>
          <w:color w:val="000000"/>
        </w:rPr>
      </w:pPr>
    </w:p>
    <w:p w:rsidR="00B65CF9" w:rsidRPr="00B160FF" w:rsidRDefault="00B65CF9">
      <w:pPr>
        <w:jc w:val="both"/>
        <w:rPr>
          <w:b/>
          <w:bCs/>
          <w:snapToGrid w:val="0"/>
          <w:color w:val="000000"/>
        </w:rPr>
      </w:pPr>
      <w:r w:rsidRPr="00B160FF">
        <w:rPr>
          <w:b/>
          <w:bCs/>
          <w:snapToGrid w:val="0"/>
          <w:color w:val="000000"/>
        </w:rPr>
        <w:t>1.2. Informações</w:t>
      </w:r>
    </w:p>
    <w:p w:rsidR="00B65CF9" w:rsidRPr="00B160FF" w:rsidRDefault="00B65CF9">
      <w:pPr>
        <w:jc w:val="both"/>
        <w:rPr>
          <w:b/>
          <w:bCs/>
          <w:snapToGrid w:val="0"/>
          <w:color w:val="000000"/>
        </w:rPr>
      </w:pPr>
    </w:p>
    <w:p w:rsidR="00B65CF9" w:rsidRPr="00B160FF" w:rsidRDefault="00B65CF9">
      <w:pPr>
        <w:jc w:val="both"/>
        <w:rPr>
          <w:snapToGrid w:val="0"/>
          <w:color w:val="000000"/>
        </w:rPr>
      </w:pPr>
      <w:r w:rsidRPr="00B160FF">
        <w:rPr>
          <w:snapToGrid w:val="0"/>
          <w:color w:val="000000"/>
        </w:rPr>
        <w:t xml:space="preserve">Toda e qualquer informação ou esclarecimento que se fizer necessário ao perfeito entendimento deste Edital será prestado pela </w:t>
      </w:r>
      <w:r>
        <w:rPr>
          <w:snapToGrid w:val="0"/>
          <w:color w:val="000000"/>
        </w:rPr>
        <w:t xml:space="preserve">Presidente da </w:t>
      </w:r>
      <w:r w:rsidRPr="00B160FF">
        <w:rPr>
          <w:snapToGrid w:val="0"/>
          <w:color w:val="000000"/>
        </w:rPr>
        <w:t>Comissão Permanente de Licitação, no horário das 9h às 17h, pelo telefone (19) 3472-97</w:t>
      </w:r>
      <w:r>
        <w:rPr>
          <w:snapToGrid w:val="0"/>
          <w:color w:val="000000"/>
        </w:rPr>
        <w:t>00</w:t>
      </w:r>
      <w:r w:rsidRPr="00B160FF">
        <w:rPr>
          <w:snapToGrid w:val="0"/>
          <w:color w:val="000000"/>
        </w:rPr>
        <w:t xml:space="preserve"> ou pessoalmente na Câmara M</w:t>
      </w:r>
      <w:r>
        <w:rPr>
          <w:snapToGrid w:val="0"/>
          <w:color w:val="000000"/>
        </w:rPr>
        <w:t xml:space="preserve">unicipal, em seu prédio sede, ou ainda através do seguinte email: </w:t>
      </w:r>
      <w:hyperlink r:id="rId8" w:history="1">
        <w:r w:rsidRPr="007C535E">
          <w:rPr>
            <w:rStyle w:val="Hyperlink"/>
            <w:snapToGrid w:val="0"/>
          </w:rPr>
          <w:t>licitacao@camara-americana.sp.gov.br</w:t>
        </w:r>
      </w:hyperlink>
      <w:r>
        <w:rPr>
          <w:snapToGrid w:val="0"/>
          <w:color w:val="000000"/>
        </w:rPr>
        <w:t xml:space="preserve">. </w:t>
      </w:r>
    </w:p>
    <w:p w:rsidR="00B65CF9" w:rsidRPr="00B160FF" w:rsidRDefault="00B65CF9">
      <w:pPr>
        <w:jc w:val="both"/>
        <w:rPr>
          <w:snapToGrid w:val="0"/>
          <w:color w:val="000000"/>
        </w:rPr>
      </w:pPr>
      <w:r w:rsidRPr="00B160FF">
        <w:rPr>
          <w:snapToGrid w:val="0"/>
          <w:color w:val="000000"/>
        </w:rPr>
        <w:t xml:space="preserve"> </w:t>
      </w:r>
    </w:p>
    <w:p w:rsidR="00B65CF9" w:rsidRPr="00B160FF" w:rsidRDefault="00B65CF9">
      <w:pPr>
        <w:jc w:val="both"/>
        <w:rPr>
          <w:b/>
          <w:bCs/>
          <w:snapToGrid w:val="0"/>
          <w:color w:val="000000"/>
        </w:rPr>
      </w:pPr>
      <w:r w:rsidRPr="00B160FF">
        <w:rPr>
          <w:b/>
          <w:bCs/>
          <w:snapToGrid w:val="0"/>
          <w:color w:val="000000"/>
        </w:rPr>
        <w:t>1.3. Credenciamento</w:t>
      </w:r>
    </w:p>
    <w:p w:rsidR="00B65CF9" w:rsidRPr="00B160FF" w:rsidRDefault="00B65CF9">
      <w:pPr>
        <w:jc w:val="both"/>
        <w:rPr>
          <w:snapToGrid w:val="0"/>
          <w:color w:val="000000"/>
        </w:rPr>
      </w:pPr>
    </w:p>
    <w:p w:rsidR="00B65CF9" w:rsidRPr="006A78E8" w:rsidRDefault="00B65CF9" w:rsidP="00233065">
      <w:pPr>
        <w:jc w:val="both"/>
        <w:rPr>
          <w:snapToGrid w:val="0"/>
          <w:color w:val="000000"/>
        </w:rPr>
      </w:pPr>
      <w:r w:rsidRPr="00233065">
        <w:rPr>
          <w:b/>
          <w:bCs/>
          <w:snapToGrid w:val="0"/>
          <w:color w:val="000000"/>
        </w:rPr>
        <w:t>1.3.1.</w:t>
      </w:r>
      <w:r>
        <w:rPr>
          <w:snapToGrid w:val="0"/>
          <w:color w:val="000000"/>
        </w:rPr>
        <w:t xml:space="preserve"> </w:t>
      </w:r>
      <w:r w:rsidRPr="006A78E8">
        <w:rPr>
          <w:snapToGrid w:val="0"/>
          <w:color w:val="000000"/>
        </w:rPr>
        <w:t>Qualquer pessoa poderá assistir e acompanhar os trabalhos deste certame. Porém, só terão direito à manifestação oral ou escrita as pessoas credenciadas pelas empresas participantes. O credenciamento far-se-á por procuração, conforme</w:t>
      </w:r>
      <w:r w:rsidRPr="003F76BC">
        <w:rPr>
          <w:snapToGrid w:val="0"/>
          <w:color w:val="000000"/>
        </w:rPr>
        <w:t xml:space="preserve"> Anexo </w:t>
      </w:r>
      <w:r w:rsidR="003F76BC" w:rsidRPr="003F76BC">
        <w:rPr>
          <w:snapToGrid w:val="0"/>
          <w:color w:val="000000"/>
        </w:rPr>
        <w:t>VI</w:t>
      </w:r>
      <w:r w:rsidRPr="003F76BC">
        <w:rPr>
          <w:snapToGrid w:val="0"/>
          <w:color w:val="000000"/>
        </w:rPr>
        <w:t xml:space="preserve"> </w:t>
      </w:r>
      <w:r w:rsidRPr="006A78E8">
        <w:rPr>
          <w:snapToGrid w:val="0"/>
          <w:color w:val="000000"/>
        </w:rPr>
        <w:t xml:space="preserve">deste Edital, assinada por representante da empresa concedendo amplos poderes ao credenciado, inclusive para receber notificações e/ou intimações, apresentar impugnações, recursos ou desistir dos mesmos. Essa procuração deverá ser entregue à presidente da Comissão Permanente de Licitações no momento de abertura dos trabalhos, acompanhada da exibição de </w:t>
      </w:r>
      <w:r w:rsidRPr="006A78E8">
        <w:rPr>
          <w:color w:val="000000"/>
        </w:rPr>
        <w:t xml:space="preserve">documento oficial de identificação </w:t>
      </w:r>
      <w:r w:rsidRPr="006A78E8">
        <w:rPr>
          <w:snapToGrid w:val="0"/>
          <w:color w:val="000000"/>
        </w:rPr>
        <w:t>do credenciado</w:t>
      </w:r>
      <w:r w:rsidRPr="006A78E8">
        <w:rPr>
          <w:color w:val="000000"/>
        </w:rPr>
        <w:t xml:space="preserve"> que contenha foto</w:t>
      </w:r>
      <w:r w:rsidRPr="006A78E8">
        <w:rPr>
          <w:snapToGrid w:val="0"/>
          <w:color w:val="000000"/>
        </w:rPr>
        <w:t>.</w:t>
      </w:r>
    </w:p>
    <w:p w:rsidR="00B65CF9" w:rsidRPr="006A78E8" w:rsidRDefault="00B65CF9" w:rsidP="00233065">
      <w:pPr>
        <w:autoSpaceDE w:val="0"/>
        <w:autoSpaceDN w:val="0"/>
        <w:adjustRightInd w:val="0"/>
        <w:jc w:val="both"/>
        <w:rPr>
          <w:color w:val="000000"/>
        </w:rPr>
      </w:pPr>
    </w:p>
    <w:p w:rsidR="00B65CF9" w:rsidRPr="006A78E8" w:rsidRDefault="00B65CF9" w:rsidP="00233065">
      <w:pPr>
        <w:pStyle w:val="TextosemFormatao"/>
        <w:jc w:val="both"/>
        <w:rPr>
          <w:rFonts w:ascii="Times New Roman" w:hAnsi="Times New Roman" w:cs="Times New Roman"/>
        </w:rPr>
      </w:pPr>
      <w:r>
        <w:rPr>
          <w:rFonts w:ascii="Times New Roman" w:hAnsi="Times New Roman" w:cs="Times New Roman"/>
          <w:b/>
          <w:bCs/>
          <w:color w:val="000000"/>
        </w:rPr>
        <w:t>1.3</w:t>
      </w:r>
      <w:r w:rsidRPr="006A78E8">
        <w:rPr>
          <w:rFonts w:ascii="Times New Roman" w:hAnsi="Times New Roman" w:cs="Times New Roman"/>
          <w:b/>
          <w:bCs/>
          <w:color w:val="000000"/>
        </w:rPr>
        <w:t>.2.</w:t>
      </w:r>
      <w:r w:rsidRPr="006A78E8">
        <w:rPr>
          <w:rFonts w:ascii="Times New Roman" w:hAnsi="Times New Roman" w:cs="Times New Roman"/>
        </w:rPr>
        <w:t xml:space="preserve"> Será admitido apenas 1 (um) representante para cada li</w:t>
      </w:r>
      <w:r>
        <w:rPr>
          <w:rFonts w:ascii="Times New Roman" w:hAnsi="Times New Roman" w:cs="Times New Roman"/>
        </w:rPr>
        <w:t>citante credenciado</w:t>
      </w:r>
      <w:r w:rsidRPr="006A78E8">
        <w:rPr>
          <w:rFonts w:ascii="Times New Roman" w:hAnsi="Times New Roman" w:cs="Times New Roman"/>
        </w:rPr>
        <w:t>, sendo que cada um deles poderá representar apenas uma credenciada.</w:t>
      </w:r>
    </w:p>
    <w:p w:rsidR="00B65CF9" w:rsidRDefault="00B65CF9">
      <w:pPr>
        <w:jc w:val="both"/>
        <w:rPr>
          <w:snapToGrid w:val="0"/>
          <w:color w:val="000000"/>
        </w:rPr>
      </w:pPr>
    </w:p>
    <w:p w:rsidR="009F33A0" w:rsidRDefault="009F33A0" w:rsidP="004411AD">
      <w:pPr>
        <w:jc w:val="both"/>
        <w:rPr>
          <w:snapToGrid w:val="0"/>
          <w:color w:val="000000"/>
        </w:rPr>
      </w:pPr>
      <w:r w:rsidRPr="009F33A0">
        <w:rPr>
          <w:b/>
          <w:snapToGrid w:val="0"/>
          <w:color w:val="000000"/>
        </w:rPr>
        <w:t>1.3.3.</w:t>
      </w:r>
      <w:r>
        <w:rPr>
          <w:snapToGrid w:val="0"/>
          <w:color w:val="000000"/>
        </w:rPr>
        <w:t xml:space="preserve"> A não apresentação da procuração para credenciamento não implica a inabilitação do licitante, mas o impede de discordar e de se manifestar contra as decisões tomadas pela Comissão durante a sessão de abertura dos envelopes.</w:t>
      </w:r>
    </w:p>
    <w:p w:rsidR="009F33A0" w:rsidRPr="00B160FF" w:rsidRDefault="009F33A0">
      <w:pPr>
        <w:jc w:val="both"/>
        <w:rPr>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B160FF" w:rsidRDefault="00B65CF9">
      <w:pPr>
        <w:jc w:val="both"/>
        <w:rPr>
          <w:b/>
          <w:bCs/>
          <w:snapToGrid w:val="0"/>
          <w:color w:val="000000"/>
        </w:rPr>
      </w:pPr>
      <w:r w:rsidRPr="00B160FF">
        <w:rPr>
          <w:b/>
          <w:bCs/>
          <w:snapToGrid w:val="0"/>
          <w:color w:val="000000"/>
        </w:rPr>
        <w:t>2. OBJETO DA LICITAÇÃO</w:t>
      </w:r>
    </w:p>
    <w:p w:rsidR="00B65CF9" w:rsidRPr="00B160FF" w:rsidRDefault="00B65CF9" w:rsidP="00B80F5A">
      <w:pPr>
        <w:jc w:val="both"/>
        <w:rPr>
          <w:b/>
          <w:bCs/>
          <w:snapToGrid w:val="0"/>
          <w:color w:val="000000"/>
        </w:rPr>
      </w:pPr>
      <w:r>
        <w:rPr>
          <w:b/>
          <w:bCs/>
          <w:snapToGrid w:val="0"/>
          <w:color w:val="000000"/>
        </w:rPr>
        <w:t>----------------------------------------------------------------------------------------------------------------------------------------</w:t>
      </w:r>
    </w:p>
    <w:p w:rsidR="00B65CF9" w:rsidRPr="00834A4D" w:rsidRDefault="00B65CF9" w:rsidP="00834A4D">
      <w:pPr>
        <w:pStyle w:val="Recuodecorpodetexto"/>
        <w:ind w:left="0"/>
        <w:jc w:val="both"/>
        <w:rPr>
          <w:sz w:val="20"/>
          <w:szCs w:val="20"/>
        </w:rPr>
      </w:pPr>
    </w:p>
    <w:p w:rsidR="00883354" w:rsidRPr="00995F6E" w:rsidRDefault="00883354" w:rsidP="00995F6E">
      <w:pPr>
        <w:jc w:val="both"/>
        <w:rPr>
          <w:bCs/>
        </w:rPr>
      </w:pPr>
      <w:r w:rsidRPr="00883354">
        <w:rPr>
          <w:b/>
        </w:rPr>
        <w:lastRenderedPageBreak/>
        <w:t xml:space="preserve">2.1. </w:t>
      </w:r>
      <w:r w:rsidR="00B65CF9" w:rsidRPr="00834A4D">
        <w:t>O objet</w:t>
      </w:r>
      <w:r w:rsidR="00B65CF9">
        <w:t>ivo</w:t>
      </w:r>
      <w:r w:rsidR="00B65CF9" w:rsidRPr="00834A4D">
        <w:t xml:space="preserve"> da presente licitação é selecionar melhor pr</w:t>
      </w:r>
      <w:r>
        <w:t>oposta visando à contratação de</w:t>
      </w:r>
      <w:r w:rsidRPr="00F467E4">
        <w:t xml:space="preserve"> </w:t>
      </w:r>
      <w:r w:rsidR="000400CB">
        <w:rPr>
          <w:snapToGrid w:val="0"/>
          <w:color w:val="000000"/>
        </w:rPr>
        <w:t>empresa especializada para prestação de serviços</w:t>
      </w:r>
      <w:r w:rsidR="00F44130">
        <w:rPr>
          <w:snapToGrid w:val="0"/>
          <w:color w:val="000000"/>
        </w:rPr>
        <w:t>, com fornecimento de materiais, para execução de Projetos Elétricos de Baixa Tensão no prédio da</w:t>
      </w:r>
      <w:r w:rsidR="000400CB">
        <w:rPr>
          <w:snapToGrid w:val="0"/>
          <w:color w:val="000000"/>
        </w:rPr>
        <w:t xml:space="preserve"> Câmara Municipal de Americana, </w:t>
      </w:r>
      <w:r w:rsidRPr="00995F6E">
        <w:rPr>
          <w:bCs/>
        </w:rPr>
        <w:t xml:space="preserve">conforme especificações contidas no Anexo I </w:t>
      </w:r>
      <w:r w:rsidR="00F44130">
        <w:rPr>
          <w:bCs/>
        </w:rPr>
        <w:t xml:space="preserve">(Memorial Descritivo), Anexo II (Plantas), Anexo III (Planilhas Quantitativas), </w:t>
      </w:r>
      <w:r w:rsidRPr="00995F6E">
        <w:rPr>
          <w:bCs/>
        </w:rPr>
        <w:t xml:space="preserve">demais cláusulas </w:t>
      </w:r>
      <w:r w:rsidR="00995F6E">
        <w:rPr>
          <w:bCs/>
        </w:rPr>
        <w:t>deste Edital e obediência à legislação em vigor</w:t>
      </w:r>
      <w:r w:rsidRPr="00995F6E">
        <w:rPr>
          <w:bCs/>
        </w:rPr>
        <w:t>.</w:t>
      </w:r>
    </w:p>
    <w:p w:rsidR="00883354" w:rsidRDefault="00883354">
      <w:pPr>
        <w:jc w:val="both"/>
        <w:rPr>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B160FF" w:rsidRDefault="00B65CF9">
      <w:pPr>
        <w:jc w:val="both"/>
        <w:rPr>
          <w:b/>
          <w:bCs/>
          <w:snapToGrid w:val="0"/>
          <w:color w:val="000000"/>
        </w:rPr>
      </w:pPr>
      <w:r w:rsidRPr="00B160FF">
        <w:rPr>
          <w:b/>
          <w:bCs/>
          <w:snapToGrid w:val="0"/>
          <w:color w:val="000000"/>
        </w:rPr>
        <w:t>3. CONDIÇÕES PARA PARTICIPAÇÃO</w:t>
      </w:r>
    </w:p>
    <w:p w:rsidR="00B65CF9" w:rsidRPr="00B160FF" w:rsidRDefault="00B65CF9" w:rsidP="00B80F5A">
      <w:pPr>
        <w:jc w:val="both"/>
        <w:rPr>
          <w:b/>
          <w:bCs/>
          <w:snapToGrid w:val="0"/>
          <w:color w:val="000000"/>
        </w:rPr>
      </w:pPr>
      <w:r>
        <w:rPr>
          <w:b/>
          <w:bCs/>
          <w:snapToGrid w:val="0"/>
          <w:color w:val="000000"/>
        </w:rPr>
        <w:t>----------------------------------------------------------------------------------------------------------------------------------------</w:t>
      </w:r>
    </w:p>
    <w:p w:rsidR="00B65CF9" w:rsidRDefault="00B65CF9">
      <w:pPr>
        <w:jc w:val="both"/>
        <w:rPr>
          <w:b/>
          <w:bCs/>
          <w:snapToGrid w:val="0"/>
          <w:color w:val="000000"/>
        </w:rPr>
      </w:pPr>
    </w:p>
    <w:p w:rsidR="00B65CF9" w:rsidRDefault="00B65CF9" w:rsidP="000145C2">
      <w:pPr>
        <w:jc w:val="both"/>
        <w:rPr>
          <w:snapToGrid w:val="0"/>
          <w:color w:val="000000"/>
          <w:sz w:val="24"/>
          <w:szCs w:val="24"/>
        </w:rPr>
      </w:pPr>
      <w:r>
        <w:rPr>
          <w:b/>
          <w:bCs/>
          <w:color w:val="000000"/>
        </w:rPr>
        <w:t>3</w:t>
      </w:r>
      <w:r w:rsidRPr="00A51666">
        <w:rPr>
          <w:b/>
          <w:bCs/>
          <w:color w:val="000000"/>
        </w:rPr>
        <w:t>.1.</w:t>
      </w:r>
      <w:r w:rsidRPr="00A51666">
        <w:rPr>
          <w:color w:val="000000"/>
        </w:rPr>
        <w:t xml:space="preserve"> </w:t>
      </w:r>
      <w:r>
        <w:rPr>
          <w:color w:val="000000"/>
        </w:rPr>
        <w:t xml:space="preserve">Somente </w:t>
      </w:r>
      <w:r>
        <w:rPr>
          <w:snapToGrid w:val="0"/>
          <w:color w:val="000000"/>
        </w:rPr>
        <w:t>p</w:t>
      </w:r>
      <w:r w:rsidRPr="00A51666">
        <w:rPr>
          <w:snapToGrid w:val="0"/>
          <w:color w:val="000000"/>
        </w:rPr>
        <w:t>oderão participar desta licitação as empresas devidamente cadastradas no Cadastro de Fornecedores da Câmara Municipal</w:t>
      </w:r>
      <w:r>
        <w:rPr>
          <w:snapToGrid w:val="0"/>
          <w:color w:val="000000"/>
        </w:rPr>
        <w:t xml:space="preserve"> de Americana</w:t>
      </w:r>
      <w:r w:rsidRPr="00A51666">
        <w:rPr>
          <w:snapToGrid w:val="0"/>
          <w:color w:val="000000"/>
        </w:rPr>
        <w:t xml:space="preserve">, pertencentes ao ramo de atividade objeto deste Edital ou que vierem a se cadastrar </w:t>
      </w:r>
      <w:r w:rsidRPr="004A767B">
        <w:rPr>
          <w:b/>
          <w:bCs/>
          <w:snapToGrid w:val="0"/>
          <w:color w:val="000000"/>
          <w:u w:val="single"/>
        </w:rPr>
        <w:t>até o terceiro dia anterior à data do recebimento das proposta</w:t>
      </w:r>
      <w:r w:rsidRPr="00350E86">
        <w:rPr>
          <w:b/>
          <w:bCs/>
          <w:snapToGrid w:val="0"/>
          <w:color w:val="000000"/>
          <w:u w:val="single"/>
        </w:rPr>
        <w:t>s</w:t>
      </w:r>
      <w:r>
        <w:rPr>
          <w:b/>
          <w:bCs/>
          <w:snapToGrid w:val="0"/>
          <w:color w:val="000000"/>
          <w:u w:val="single"/>
        </w:rPr>
        <w:t>.</w:t>
      </w:r>
    </w:p>
    <w:p w:rsidR="00B65CF9" w:rsidRDefault="00B65CF9" w:rsidP="000145C2">
      <w:pPr>
        <w:autoSpaceDE w:val="0"/>
        <w:autoSpaceDN w:val="0"/>
        <w:adjustRightInd w:val="0"/>
        <w:jc w:val="both"/>
        <w:rPr>
          <w:color w:val="000000"/>
        </w:rPr>
      </w:pPr>
    </w:p>
    <w:p w:rsidR="00B65CF9" w:rsidRPr="00FA4BA8" w:rsidRDefault="00B65CF9" w:rsidP="000145C2">
      <w:pPr>
        <w:autoSpaceDE w:val="0"/>
        <w:autoSpaceDN w:val="0"/>
        <w:adjustRightInd w:val="0"/>
        <w:jc w:val="both"/>
        <w:rPr>
          <w:color w:val="000000"/>
        </w:rPr>
      </w:pPr>
      <w:r>
        <w:rPr>
          <w:b/>
          <w:bCs/>
          <w:color w:val="000000"/>
        </w:rPr>
        <w:t>3</w:t>
      </w:r>
      <w:r w:rsidRPr="00485169">
        <w:rPr>
          <w:b/>
          <w:bCs/>
          <w:color w:val="000000"/>
        </w:rPr>
        <w:t>.1.1.</w:t>
      </w:r>
      <w:r>
        <w:rPr>
          <w:color w:val="000000"/>
        </w:rPr>
        <w:t xml:space="preserve"> </w:t>
      </w:r>
      <w:r w:rsidRPr="00FA4BA8">
        <w:rPr>
          <w:color w:val="000000"/>
        </w:rPr>
        <w:t xml:space="preserve">A documentação </w:t>
      </w:r>
      <w:r>
        <w:rPr>
          <w:color w:val="000000"/>
        </w:rPr>
        <w:t xml:space="preserve">para obtenção do Certificado de Registro Cadastral (CRC) de fornecedor da Câmara Municipal de Americana, bem como demais informações poderão ser obtidas no seguinte endereço eletrônico: </w:t>
      </w:r>
      <w:hyperlink r:id="rId9" w:history="1">
        <w:r w:rsidRPr="009A3EF2">
          <w:rPr>
            <w:rStyle w:val="Hyperlink"/>
          </w:rPr>
          <w:t>www.camara-americana.sp.gov.br</w:t>
        </w:r>
      </w:hyperlink>
      <w:r>
        <w:rPr>
          <w:color w:val="000000"/>
        </w:rPr>
        <w:t xml:space="preserve">, seção serviços, fornecedores.    </w:t>
      </w:r>
    </w:p>
    <w:p w:rsidR="00B65CF9" w:rsidRPr="00A51666" w:rsidRDefault="00B65CF9" w:rsidP="000145C2">
      <w:pPr>
        <w:autoSpaceDE w:val="0"/>
        <w:autoSpaceDN w:val="0"/>
        <w:adjustRightInd w:val="0"/>
        <w:jc w:val="both"/>
        <w:rPr>
          <w:color w:val="000000"/>
        </w:rPr>
      </w:pPr>
    </w:p>
    <w:p w:rsidR="00B65CF9" w:rsidRPr="00A51666" w:rsidRDefault="00B65CF9" w:rsidP="00D756AD">
      <w:pPr>
        <w:autoSpaceDE w:val="0"/>
        <w:autoSpaceDN w:val="0"/>
        <w:adjustRightInd w:val="0"/>
        <w:jc w:val="both"/>
        <w:rPr>
          <w:color w:val="000000"/>
        </w:rPr>
      </w:pPr>
      <w:r>
        <w:rPr>
          <w:b/>
          <w:bCs/>
          <w:color w:val="000000"/>
        </w:rPr>
        <w:t>3</w:t>
      </w:r>
      <w:r w:rsidRPr="00A51666">
        <w:rPr>
          <w:b/>
          <w:bCs/>
          <w:color w:val="000000"/>
        </w:rPr>
        <w:t>.</w:t>
      </w:r>
      <w:r>
        <w:rPr>
          <w:b/>
          <w:bCs/>
          <w:color w:val="000000"/>
        </w:rPr>
        <w:t>2</w:t>
      </w:r>
      <w:r w:rsidRPr="00A51666">
        <w:rPr>
          <w:b/>
          <w:bCs/>
          <w:color w:val="000000"/>
        </w:rPr>
        <w:t>.</w:t>
      </w:r>
      <w:r w:rsidRPr="00A51666">
        <w:rPr>
          <w:color w:val="000000"/>
        </w:rPr>
        <w:t xml:space="preserve"> Será vedada a participação na presente licitação as empresas:</w:t>
      </w:r>
    </w:p>
    <w:p w:rsidR="00B65CF9" w:rsidRPr="00A51666" w:rsidRDefault="00B65CF9" w:rsidP="00D756AD">
      <w:pPr>
        <w:autoSpaceDE w:val="0"/>
        <w:autoSpaceDN w:val="0"/>
        <w:adjustRightInd w:val="0"/>
        <w:jc w:val="both"/>
        <w:rPr>
          <w:color w:val="000000"/>
        </w:rPr>
      </w:pPr>
    </w:p>
    <w:p w:rsidR="00B65CF9" w:rsidRPr="00A51666" w:rsidRDefault="00B65CF9" w:rsidP="00D756AD">
      <w:pPr>
        <w:autoSpaceDE w:val="0"/>
        <w:autoSpaceDN w:val="0"/>
        <w:adjustRightInd w:val="0"/>
        <w:jc w:val="both"/>
        <w:rPr>
          <w:color w:val="000000"/>
        </w:rPr>
      </w:pPr>
      <w:r>
        <w:rPr>
          <w:b/>
          <w:bCs/>
          <w:color w:val="000000"/>
        </w:rPr>
        <w:t>3</w:t>
      </w:r>
      <w:r w:rsidRPr="00A51666">
        <w:rPr>
          <w:b/>
          <w:bCs/>
          <w:color w:val="000000"/>
        </w:rPr>
        <w:t>.</w:t>
      </w:r>
      <w:r>
        <w:rPr>
          <w:b/>
          <w:bCs/>
          <w:color w:val="000000"/>
        </w:rPr>
        <w:t>2</w:t>
      </w:r>
      <w:r w:rsidRPr="00A51666">
        <w:rPr>
          <w:b/>
          <w:bCs/>
          <w:color w:val="000000"/>
        </w:rPr>
        <w:t>.1.</w:t>
      </w:r>
      <w:r w:rsidRPr="00A51666">
        <w:rPr>
          <w:color w:val="000000"/>
        </w:rPr>
        <w:t xml:space="preserve"> Com falência decretada, concordatária ou em recuperação judicial ou extrajudicial, dissolução ou liquidação;</w:t>
      </w:r>
    </w:p>
    <w:p w:rsidR="00B65CF9" w:rsidRPr="00A51666" w:rsidRDefault="00B65CF9" w:rsidP="00D756AD">
      <w:pPr>
        <w:autoSpaceDE w:val="0"/>
        <w:autoSpaceDN w:val="0"/>
        <w:adjustRightInd w:val="0"/>
        <w:jc w:val="both"/>
        <w:rPr>
          <w:color w:val="000000"/>
        </w:rPr>
      </w:pPr>
    </w:p>
    <w:p w:rsidR="00B65CF9" w:rsidRPr="00A51666" w:rsidRDefault="00B65CF9" w:rsidP="00D756AD">
      <w:pPr>
        <w:autoSpaceDE w:val="0"/>
        <w:autoSpaceDN w:val="0"/>
        <w:adjustRightInd w:val="0"/>
        <w:jc w:val="both"/>
        <w:rPr>
          <w:color w:val="000000"/>
        </w:rPr>
      </w:pPr>
      <w:r>
        <w:rPr>
          <w:b/>
          <w:bCs/>
          <w:color w:val="000000"/>
        </w:rPr>
        <w:t>3</w:t>
      </w:r>
      <w:r w:rsidRPr="00A51666">
        <w:rPr>
          <w:b/>
          <w:bCs/>
          <w:color w:val="000000"/>
        </w:rPr>
        <w:t>.</w:t>
      </w:r>
      <w:r>
        <w:rPr>
          <w:b/>
          <w:bCs/>
          <w:color w:val="000000"/>
        </w:rPr>
        <w:t>2</w:t>
      </w:r>
      <w:r w:rsidRPr="00A51666">
        <w:rPr>
          <w:b/>
          <w:bCs/>
          <w:color w:val="000000"/>
        </w:rPr>
        <w:t>.2.</w:t>
      </w:r>
      <w:r w:rsidRPr="00A51666">
        <w:rPr>
          <w:color w:val="000000"/>
        </w:rPr>
        <w:t xml:space="preserve"> Que tenham sido declaradas inidôneas por qualquer órgão da Administração Pública, direta ou indireta, federal, estadual ou municipal, bem como as que estejam punidas com suspensão do direito de contratar ou licitar com a Administração;</w:t>
      </w:r>
    </w:p>
    <w:p w:rsidR="00B65CF9" w:rsidRPr="00A51666" w:rsidRDefault="00B65CF9" w:rsidP="00D756AD">
      <w:pPr>
        <w:autoSpaceDE w:val="0"/>
        <w:autoSpaceDN w:val="0"/>
        <w:adjustRightInd w:val="0"/>
        <w:jc w:val="both"/>
        <w:rPr>
          <w:color w:val="000000"/>
        </w:rPr>
      </w:pPr>
    </w:p>
    <w:p w:rsidR="00B65CF9" w:rsidRPr="00A51666" w:rsidRDefault="00B65CF9" w:rsidP="00D756AD">
      <w:pPr>
        <w:autoSpaceDE w:val="0"/>
        <w:autoSpaceDN w:val="0"/>
        <w:adjustRightInd w:val="0"/>
        <w:jc w:val="both"/>
        <w:rPr>
          <w:color w:val="000000"/>
        </w:rPr>
      </w:pPr>
      <w:r>
        <w:rPr>
          <w:b/>
          <w:bCs/>
          <w:color w:val="000000"/>
        </w:rPr>
        <w:t>3</w:t>
      </w:r>
      <w:r w:rsidRPr="00A51666">
        <w:rPr>
          <w:b/>
          <w:bCs/>
          <w:color w:val="000000"/>
        </w:rPr>
        <w:t>.</w:t>
      </w:r>
      <w:r>
        <w:rPr>
          <w:b/>
          <w:bCs/>
          <w:color w:val="000000"/>
        </w:rPr>
        <w:t>2</w:t>
      </w:r>
      <w:r w:rsidRPr="00A51666">
        <w:rPr>
          <w:b/>
          <w:bCs/>
          <w:color w:val="000000"/>
        </w:rPr>
        <w:t>.3.</w:t>
      </w:r>
      <w:r w:rsidRPr="00A51666">
        <w:rPr>
          <w:color w:val="000000"/>
        </w:rPr>
        <w:t xml:space="preserve"> Que tenham servidor da Câmara Municipal de Americana em seu quadro como gerente, acionista, controlador, responsável, técnico ou subcontratado;</w:t>
      </w:r>
    </w:p>
    <w:p w:rsidR="00B65CF9" w:rsidRPr="00A51666" w:rsidRDefault="00B65CF9" w:rsidP="00D756AD">
      <w:pPr>
        <w:autoSpaceDE w:val="0"/>
        <w:autoSpaceDN w:val="0"/>
        <w:adjustRightInd w:val="0"/>
        <w:jc w:val="both"/>
        <w:rPr>
          <w:color w:val="000000"/>
        </w:rPr>
      </w:pPr>
    </w:p>
    <w:p w:rsidR="00B65CF9" w:rsidRPr="00A51666" w:rsidRDefault="00B65CF9" w:rsidP="00D756AD">
      <w:pPr>
        <w:autoSpaceDE w:val="0"/>
        <w:autoSpaceDN w:val="0"/>
        <w:adjustRightInd w:val="0"/>
        <w:jc w:val="both"/>
        <w:rPr>
          <w:color w:val="000000"/>
        </w:rPr>
      </w:pPr>
      <w:r>
        <w:rPr>
          <w:b/>
          <w:bCs/>
          <w:color w:val="000000"/>
        </w:rPr>
        <w:t>3</w:t>
      </w:r>
      <w:r w:rsidRPr="00A51666">
        <w:rPr>
          <w:b/>
          <w:bCs/>
          <w:color w:val="000000"/>
        </w:rPr>
        <w:t>.</w:t>
      </w:r>
      <w:r>
        <w:rPr>
          <w:b/>
          <w:bCs/>
          <w:color w:val="000000"/>
        </w:rPr>
        <w:t>2</w:t>
      </w:r>
      <w:r w:rsidRPr="00A51666">
        <w:rPr>
          <w:b/>
          <w:bCs/>
          <w:color w:val="000000"/>
        </w:rPr>
        <w:t>.4.</w:t>
      </w:r>
      <w:r w:rsidRPr="00A51666">
        <w:rPr>
          <w:color w:val="000000"/>
        </w:rPr>
        <w:t xml:space="preserve"> Reunidas em consórcio, qualquer que seja a forma de sua constituição;</w:t>
      </w:r>
    </w:p>
    <w:p w:rsidR="00B65CF9" w:rsidRPr="00A51666" w:rsidRDefault="00B65CF9" w:rsidP="00D756AD">
      <w:pPr>
        <w:autoSpaceDE w:val="0"/>
        <w:autoSpaceDN w:val="0"/>
        <w:adjustRightInd w:val="0"/>
        <w:jc w:val="both"/>
        <w:rPr>
          <w:color w:val="000000"/>
        </w:rPr>
      </w:pPr>
    </w:p>
    <w:p w:rsidR="00B65CF9" w:rsidRPr="00A51666" w:rsidRDefault="00B65CF9" w:rsidP="00D756AD">
      <w:pPr>
        <w:autoSpaceDE w:val="0"/>
        <w:autoSpaceDN w:val="0"/>
        <w:adjustRightInd w:val="0"/>
        <w:jc w:val="both"/>
        <w:rPr>
          <w:color w:val="000000"/>
        </w:rPr>
      </w:pPr>
      <w:r>
        <w:rPr>
          <w:b/>
          <w:bCs/>
          <w:color w:val="000000"/>
        </w:rPr>
        <w:t>3</w:t>
      </w:r>
      <w:r w:rsidRPr="00A51666">
        <w:rPr>
          <w:b/>
          <w:bCs/>
          <w:color w:val="000000"/>
        </w:rPr>
        <w:t>.</w:t>
      </w:r>
      <w:r>
        <w:rPr>
          <w:b/>
          <w:bCs/>
          <w:color w:val="000000"/>
        </w:rPr>
        <w:t>2</w:t>
      </w:r>
      <w:r w:rsidRPr="00A51666">
        <w:rPr>
          <w:b/>
          <w:bCs/>
          <w:color w:val="000000"/>
        </w:rPr>
        <w:t>.5.</w:t>
      </w:r>
      <w:r w:rsidRPr="00A51666">
        <w:rPr>
          <w:color w:val="000000"/>
        </w:rPr>
        <w:t xml:space="preserve"> Enquadradas nas disposições do artigo 9</w:t>
      </w:r>
      <w:r w:rsidRPr="00A51666">
        <w:rPr>
          <w:strike/>
          <w:color w:val="000000"/>
        </w:rPr>
        <w:t>º</w:t>
      </w:r>
      <w:r w:rsidRPr="00A51666">
        <w:rPr>
          <w:color w:val="000000"/>
        </w:rPr>
        <w:t xml:space="preserve"> da Lei Federal n</w:t>
      </w:r>
      <w:r w:rsidRPr="00A51666">
        <w:rPr>
          <w:strike/>
          <w:color w:val="000000"/>
        </w:rPr>
        <w:t>º</w:t>
      </w:r>
      <w:r w:rsidRPr="00A51666">
        <w:rPr>
          <w:color w:val="000000"/>
        </w:rPr>
        <w:t xml:space="preserve"> 8.666/93 e suas alterações posteriores;</w:t>
      </w:r>
    </w:p>
    <w:p w:rsidR="00B65CF9" w:rsidRDefault="00B65CF9">
      <w:pPr>
        <w:jc w:val="both"/>
        <w:rPr>
          <w:snapToGrid w:val="0"/>
          <w:color w:val="000000"/>
        </w:rPr>
      </w:pPr>
    </w:p>
    <w:p w:rsidR="00C66020" w:rsidRDefault="00C66020" w:rsidP="004411AD">
      <w:pPr>
        <w:tabs>
          <w:tab w:val="left" w:pos="0"/>
        </w:tabs>
        <w:jc w:val="both"/>
      </w:pPr>
      <w:r w:rsidRPr="00C66020">
        <w:rPr>
          <w:b/>
          <w:snapToGrid w:val="0"/>
          <w:color w:val="000000"/>
        </w:rPr>
        <w:t>3.3.</w:t>
      </w:r>
      <w:r>
        <w:rPr>
          <w:snapToGrid w:val="0"/>
          <w:color w:val="000000"/>
        </w:rPr>
        <w:t xml:space="preserve"> </w:t>
      </w:r>
      <w:r>
        <w:rPr>
          <w:color w:val="000000"/>
        </w:rPr>
        <w:t xml:space="preserve">As empresas interessadas em participar da presente licitação </w:t>
      </w:r>
      <w:r>
        <w:rPr>
          <w:b/>
          <w:color w:val="000000"/>
        </w:rPr>
        <w:t xml:space="preserve">deverão, obrigatoriamente, efetuar vistoria </w:t>
      </w:r>
      <w:r w:rsidR="00E01665">
        <w:rPr>
          <w:b/>
          <w:color w:val="000000"/>
        </w:rPr>
        <w:t xml:space="preserve">técnica </w:t>
      </w:r>
      <w:r w:rsidR="00010B5F">
        <w:rPr>
          <w:b/>
          <w:color w:val="000000"/>
        </w:rPr>
        <w:t>no prédio da Câmara Municipal de Americana</w:t>
      </w:r>
      <w:r>
        <w:rPr>
          <w:b/>
          <w:color w:val="000000"/>
        </w:rPr>
        <w:t xml:space="preserve"> até </w:t>
      </w:r>
      <w:r w:rsidR="004411AD">
        <w:rPr>
          <w:b/>
          <w:color w:val="000000"/>
        </w:rPr>
        <w:t>o dia</w:t>
      </w:r>
      <w:r>
        <w:rPr>
          <w:b/>
          <w:color w:val="000000"/>
        </w:rPr>
        <w:t xml:space="preserve"> </w:t>
      </w:r>
      <w:r w:rsidR="004411AD">
        <w:rPr>
          <w:b/>
          <w:color w:val="000000"/>
        </w:rPr>
        <w:t>anterior à</w:t>
      </w:r>
      <w:r>
        <w:rPr>
          <w:b/>
          <w:color w:val="000000"/>
        </w:rPr>
        <w:t xml:space="preserve"> data de abertura dos envelopes, </w:t>
      </w:r>
      <w:r>
        <w:rPr>
          <w:color w:val="000000"/>
        </w:rPr>
        <w:t>da qual receberão o respec</w:t>
      </w:r>
      <w:r w:rsidR="00010B5F">
        <w:rPr>
          <w:color w:val="000000"/>
        </w:rPr>
        <w:t>tivo atestado, conforme Anexo IV</w:t>
      </w:r>
      <w:r>
        <w:rPr>
          <w:color w:val="000000"/>
        </w:rPr>
        <w:t xml:space="preserve"> deste Edital, que deverá ser apresentado juntamente com os demais documentos de habilitação</w:t>
      </w:r>
      <w:r w:rsidR="002323EA">
        <w:rPr>
          <w:color w:val="000000"/>
        </w:rPr>
        <w:t xml:space="preserve"> (Envelope n</w:t>
      </w:r>
      <w:r w:rsidR="002323EA" w:rsidRPr="002323EA">
        <w:rPr>
          <w:strike/>
          <w:color w:val="000000"/>
        </w:rPr>
        <w:t>º</w:t>
      </w:r>
      <w:r w:rsidR="002323EA">
        <w:rPr>
          <w:color w:val="000000"/>
        </w:rPr>
        <w:t xml:space="preserve"> 1)</w:t>
      </w:r>
      <w:r>
        <w:t>.</w:t>
      </w:r>
    </w:p>
    <w:p w:rsidR="00C66020" w:rsidRDefault="00C66020">
      <w:pPr>
        <w:jc w:val="both"/>
        <w:rPr>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B160FF" w:rsidRDefault="00B65CF9">
      <w:pPr>
        <w:jc w:val="both"/>
        <w:rPr>
          <w:b/>
          <w:bCs/>
          <w:snapToGrid w:val="0"/>
          <w:color w:val="000000"/>
        </w:rPr>
      </w:pPr>
      <w:r w:rsidRPr="00B160FF">
        <w:rPr>
          <w:b/>
          <w:bCs/>
          <w:snapToGrid w:val="0"/>
          <w:color w:val="000000"/>
        </w:rPr>
        <w:t>4. FORMA DE APRESENTAÇÃO DAS PROPOSTAS</w:t>
      </w:r>
    </w:p>
    <w:p w:rsidR="00B65CF9" w:rsidRPr="00B160FF" w:rsidRDefault="00B65CF9" w:rsidP="00B80F5A">
      <w:pPr>
        <w:jc w:val="both"/>
        <w:rPr>
          <w:b/>
          <w:bCs/>
          <w:snapToGrid w:val="0"/>
          <w:color w:val="000000"/>
        </w:rPr>
      </w:pPr>
      <w:r>
        <w:rPr>
          <w:b/>
          <w:bCs/>
          <w:snapToGrid w:val="0"/>
          <w:color w:val="000000"/>
        </w:rPr>
        <w:t>----------------------------------------------------------------------------------------------------------------------------------------</w:t>
      </w:r>
    </w:p>
    <w:p w:rsidR="00B65CF9" w:rsidRPr="00B160FF" w:rsidRDefault="00B65CF9">
      <w:pPr>
        <w:jc w:val="both"/>
        <w:rPr>
          <w:snapToGrid w:val="0"/>
          <w:color w:val="000000"/>
        </w:rPr>
      </w:pPr>
    </w:p>
    <w:p w:rsidR="00B65CF9" w:rsidRPr="00B160FF" w:rsidRDefault="00B65CF9">
      <w:pPr>
        <w:jc w:val="both"/>
        <w:rPr>
          <w:snapToGrid w:val="0"/>
          <w:color w:val="000000"/>
        </w:rPr>
      </w:pPr>
      <w:r w:rsidRPr="00F94581">
        <w:rPr>
          <w:b/>
          <w:bCs/>
          <w:snapToGrid w:val="0"/>
          <w:color w:val="000000"/>
        </w:rPr>
        <w:t xml:space="preserve">4.1. </w:t>
      </w:r>
      <w:r w:rsidRPr="00B160FF">
        <w:rPr>
          <w:snapToGrid w:val="0"/>
          <w:color w:val="000000"/>
        </w:rPr>
        <w:t xml:space="preserve">A proposta deverá ser entregue em </w:t>
      </w:r>
      <w:r>
        <w:rPr>
          <w:snapToGrid w:val="0"/>
          <w:color w:val="000000"/>
        </w:rPr>
        <w:t>2 (dois)</w:t>
      </w:r>
      <w:r w:rsidRPr="00B160FF">
        <w:rPr>
          <w:snapToGrid w:val="0"/>
          <w:color w:val="000000"/>
        </w:rPr>
        <w:t xml:space="preserve"> envelopes distintos, fechados e opacos, trazendo em seu anverso o seguinte:</w:t>
      </w:r>
    </w:p>
    <w:p w:rsidR="00B65CF9" w:rsidRPr="00B160FF" w:rsidRDefault="00B65CF9">
      <w:pPr>
        <w:jc w:val="both"/>
        <w:rPr>
          <w:snapToGrid w:val="0"/>
          <w:color w:val="000000"/>
        </w:rPr>
      </w:pPr>
    </w:p>
    <w:p w:rsidR="00B65CF9" w:rsidRPr="00B160FF" w:rsidRDefault="00B65CF9">
      <w:pPr>
        <w:jc w:val="both"/>
        <w:rPr>
          <w:b/>
          <w:bCs/>
          <w:snapToGrid w:val="0"/>
          <w:color w:val="000000"/>
        </w:rPr>
      </w:pPr>
      <w:r w:rsidRPr="00B160FF">
        <w:rPr>
          <w:b/>
          <w:bCs/>
          <w:snapToGrid w:val="0"/>
          <w:color w:val="000000"/>
        </w:rPr>
        <w:t>a)</w:t>
      </w:r>
      <w:r w:rsidRPr="00B160FF">
        <w:rPr>
          <w:snapToGrid w:val="0"/>
          <w:color w:val="000000"/>
        </w:rPr>
        <w:t xml:space="preserve"> Envelope Número </w:t>
      </w:r>
      <w:r>
        <w:rPr>
          <w:snapToGrid w:val="0"/>
          <w:color w:val="000000"/>
        </w:rPr>
        <w:t>n</w:t>
      </w:r>
      <w:r w:rsidRPr="006F0CF6">
        <w:rPr>
          <w:strike/>
          <w:snapToGrid w:val="0"/>
          <w:color w:val="000000"/>
        </w:rPr>
        <w:t>º</w:t>
      </w:r>
      <w:r>
        <w:rPr>
          <w:snapToGrid w:val="0"/>
          <w:color w:val="000000"/>
        </w:rPr>
        <w:t xml:space="preserve"> </w:t>
      </w:r>
      <w:r w:rsidRPr="00B160FF">
        <w:rPr>
          <w:snapToGrid w:val="0"/>
          <w:color w:val="000000"/>
        </w:rPr>
        <w:t xml:space="preserve">1 - </w:t>
      </w:r>
      <w:r w:rsidRPr="00B160FF">
        <w:rPr>
          <w:b/>
          <w:bCs/>
          <w:snapToGrid w:val="0"/>
          <w:color w:val="000000"/>
        </w:rPr>
        <w:t>DOCUMENTAÇÃO</w:t>
      </w:r>
    </w:p>
    <w:p w:rsidR="00B65CF9" w:rsidRPr="00B160FF" w:rsidRDefault="00B65CF9" w:rsidP="00284EE2">
      <w:pPr>
        <w:ind w:left="284"/>
        <w:jc w:val="both"/>
        <w:rPr>
          <w:snapToGrid w:val="0"/>
          <w:color w:val="000000"/>
        </w:rPr>
      </w:pPr>
      <w:r w:rsidRPr="00B160FF">
        <w:rPr>
          <w:snapToGrid w:val="0"/>
          <w:color w:val="000000"/>
        </w:rPr>
        <w:t>Nome completo da empresa proponente</w:t>
      </w:r>
    </w:p>
    <w:p w:rsidR="00B65CF9" w:rsidRPr="001164B6" w:rsidRDefault="00B65CF9" w:rsidP="00284EE2">
      <w:pPr>
        <w:ind w:left="284"/>
        <w:jc w:val="both"/>
        <w:rPr>
          <w:b/>
          <w:snapToGrid w:val="0"/>
          <w:color w:val="000000"/>
        </w:rPr>
      </w:pPr>
      <w:r w:rsidRPr="001164B6">
        <w:rPr>
          <w:b/>
          <w:snapToGrid w:val="0"/>
          <w:color w:val="000000"/>
        </w:rPr>
        <w:t>Tomada de Preços n</w:t>
      </w:r>
      <w:r w:rsidRPr="001164B6">
        <w:rPr>
          <w:b/>
          <w:strike/>
          <w:snapToGrid w:val="0"/>
          <w:color w:val="000000"/>
        </w:rPr>
        <w:t>º</w:t>
      </w:r>
      <w:r w:rsidRPr="001164B6">
        <w:rPr>
          <w:b/>
          <w:snapToGrid w:val="0"/>
          <w:color w:val="000000"/>
        </w:rPr>
        <w:t xml:space="preserve"> </w:t>
      </w:r>
      <w:r w:rsidR="00E52B0C">
        <w:rPr>
          <w:b/>
          <w:snapToGrid w:val="0"/>
          <w:color w:val="000000"/>
        </w:rPr>
        <w:t>00</w:t>
      </w:r>
      <w:r w:rsidR="0039698B">
        <w:rPr>
          <w:b/>
          <w:snapToGrid w:val="0"/>
          <w:color w:val="000000"/>
        </w:rPr>
        <w:t>2</w:t>
      </w:r>
      <w:r w:rsidRPr="001164B6">
        <w:rPr>
          <w:b/>
          <w:snapToGrid w:val="0"/>
          <w:color w:val="000000"/>
        </w:rPr>
        <w:t>/201</w:t>
      </w:r>
      <w:r w:rsidR="00E52B0C">
        <w:rPr>
          <w:b/>
          <w:snapToGrid w:val="0"/>
          <w:color w:val="000000"/>
        </w:rPr>
        <w:t>2</w:t>
      </w:r>
      <w:r w:rsidRPr="001164B6">
        <w:rPr>
          <w:b/>
          <w:snapToGrid w:val="0"/>
          <w:color w:val="000000"/>
        </w:rPr>
        <w:t>.</w:t>
      </w:r>
    </w:p>
    <w:p w:rsidR="00B65CF9" w:rsidRDefault="00B65CF9">
      <w:pPr>
        <w:jc w:val="both"/>
        <w:rPr>
          <w:snapToGrid w:val="0"/>
          <w:color w:val="000000"/>
        </w:rPr>
      </w:pPr>
    </w:p>
    <w:p w:rsidR="00B65CF9" w:rsidRPr="00B160FF" w:rsidRDefault="00B65CF9">
      <w:pPr>
        <w:jc w:val="both"/>
        <w:rPr>
          <w:b/>
          <w:bCs/>
          <w:snapToGrid w:val="0"/>
          <w:color w:val="000000"/>
        </w:rPr>
      </w:pPr>
      <w:r>
        <w:rPr>
          <w:b/>
          <w:bCs/>
          <w:snapToGrid w:val="0"/>
          <w:color w:val="000000"/>
        </w:rPr>
        <w:t>b</w:t>
      </w:r>
      <w:r w:rsidRPr="00B160FF">
        <w:rPr>
          <w:b/>
          <w:bCs/>
          <w:snapToGrid w:val="0"/>
          <w:color w:val="000000"/>
        </w:rPr>
        <w:t>)</w:t>
      </w:r>
      <w:r w:rsidRPr="00B160FF">
        <w:rPr>
          <w:snapToGrid w:val="0"/>
          <w:color w:val="000000"/>
        </w:rPr>
        <w:t xml:space="preserve"> Envelope Número </w:t>
      </w:r>
      <w:r>
        <w:rPr>
          <w:snapToGrid w:val="0"/>
          <w:color w:val="000000"/>
        </w:rPr>
        <w:t>n</w:t>
      </w:r>
      <w:r w:rsidRPr="006F0CF6">
        <w:rPr>
          <w:strike/>
          <w:snapToGrid w:val="0"/>
          <w:color w:val="000000"/>
        </w:rPr>
        <w:t>º</w:t>
      </w:r>
      <w:r>
        <w:rPr>
          <w:snapToGrid w:val="0"/>
          <w:color w:val="000000"/>
        </w:rPr>
        <w:t xml:space="preserve"> 2</w:t>
      </w:r>
      <w:r w:rsidRPr="00B160FF">
        <w:rPr>
          <w:snapToGrid w:val="0"/>
          <w:color w:val="000000"/>
        </w:rPr>
        <w:t xml:space="preserve"> - </w:t>
      </w:r>
      <w:r w:rsidRPr="00B160FF">
        <w:rPr>
          <w:b/>
          <w:bCs/>
          <w:snapToGrid w:val="0"/>
          <w:color w:val="000000"/>
        </w:rPr>
        <w:t>PROPOSTA DE PREÇO</w:t>
      </w:r>
    </w:p>
    <w:p w:rsidR="00B65CF9" w:rsidRPr="00B160FF" w:rsidRDefault="00B65CF9" w:rsidP="00284EE2">
      <w:pPr>
        <w:ind w:left="284"/>
        <w:jc w:val="both"/>
        <w:rPr>
          <w:snapToGrid w:val="0"/>
          <w:color w:val="000000"/>
        </w:rPr>
      </w:pPr>
      <w:r w:rsidRPr="00B160FF">
        <w:rPr>
          <w:snapToGrid w:val="0"/>
          <w:color w:val="000000"/>
        </w:rPr>
        <w:t>Nome completo da empresa proponente</w:t>
      </w:r>
    </w:p>
    <w:p w:rsidR="00B65CF9" w:rsidRPr="001164B6" w:rsidRDefault="00B65CF9" w:rsidP="00284EE2">
      <w:pPr>
        <w:ind w:left="284"/>
        <w:jc w:val="both"/>
        <w:rPr>
          <w:b/>
          <w:snapToGrid w:val="0"/>
          <w:color w:val="000000"/>
        </w:rPr>
      </w:pPr>
      <w:r w:rsidRPr="001164B6">
        <w:rPr>
          <w:b/>
          <w:snapToGrid w:val="0"/>
          <w:color w:val="000000"/>
        </w:rPr>
        <w:t>Tomada de Preços n</w:t>
      </w:r>
      <w:r w:rsidRPr="001164B6">
        <w:rPr>
          <w:b/>
          <w:strike/>
          <w:snapToGrid w:val="0"/>
          <w:color w:val="000000"/>
        </w:rPr>
        <w:t>º</w:t>
      </w:r>
      <w:r w:rsidRPr="001164B6">
        <w:rPr>
          <w:b/>
          <w:snapToGrid w:val="0"/>
          <w:color w:val="000000"/>
        </w:rPr>
        <w:t xml:space="preserve"> </w:t>
      </w:r>
      <w:r w:rsidR="001164B6" w:rsidRPr="001164B6">
        <w:rPr>
          <w:b/>
          <w:snapToGrid w:val="0"/>
          <w:color w:val="000000"/>
        </w:rPr>
        <w:t>00</w:t>
      </w:r>
      <w:r w:rsidR="0039698B">
        <w:rPr>
          <w:b/>
          <w:snapToGrid w:val="0"/>
          <w:color w:val="000000"/>
        </w:rPr>
        <w:t>2</w:t>
      </w:r>
      <w:r w:rsidRPr="001164B6">
        <w:rPr>
          <w:b/>
          <w:snapToGrid w:val="0"/>
          <w:color w:val="000000"/>
        </w:rPr>
        <w:t>/201</w:t>
      </w:r>
      <w:r w:rsidR="00E52B0C">
        <w:rPr>
          <w:b/>
          <w:snapToGrid w:val="0"/>
          <w:color w:val="000000"/>
        </w:rPr>
        <w:t>2</w:t>
      </w:r>
      <w:r w:rsidRPr="001164B6">
        <w:rPr>
          <w:b/>
          <w:snapToGrid w:val="0"/>
          <w:color w:val="000000"/>
        </w:rPr>
        <w:t>.</w:t>
      </w:r>
    </w:p>
    <w:p w:rsidR="00B65CF9" w:rsidRPr="00B160FF" w:rsidRDefault="00B65CF9">
      <w:pPr>
        <w:jc w:val="both"/>
        <w:rPr>
          <w:snapToGrid w:val="0"/>
          <w:color w:val="000000"/>
        </w:rPr>
      </w:pPr>
    </w:p>
    <w:p w:rsidR="00B65CF9" w:rsidRPr="00B160FF" w:rsidRDefault="00B65CF9">
      <w:pPr>
        <w:jc w:val="both"/>
        <w:rPr>
          <w:snapToGrid w:val="0"/>
          <w:color w:val="000000"/>
        </w:rPr>
      </w:pPr>
      <w:r w:rsidRPr="00F94581">
        <w:rPr>
          <w:b/>
          <w:bCs/>
          <w:snapToGrid w:val="0"/>
          <w:color w:val="000000"/>
        </w:rPr>
        <w:t xml:space="preserve">4.2. </w:t>
      </w:r>
      <w:r w:rsidRPr="00B160FF">
        <w:rPr>
          <w:snapToGrid w:val="0"/>
          <w:color w:val="000000"/>
        </w:rPr>
        <w:t xml:space="preserve">A documentação </w:t>
      </w:r>
      <w:r>
        <w:rPr>
          <w:snapToGrid w:val="0"/>
          <w:color w:val="000000"/>
        </w:rPr>
        <w:t>(Envelope n</w:t>
      </w:r>
      <w:r w:rsidRPr="003D1C7C">
        <w:rPr>
          <w:strike/>
          <w:snapToGrid w:val="0"/>
          <w:color w:val="000000"/>
        </w:rPr>
        <w:t>º</w:t>
      </w:r>
      <w:r>
        <w:rPr>
          <w:snapToGrid w:val="0"/>
          <w:color w:val="000000"/>
        </w:rPr>
        <w:t xml:space="preserve"> 1) </w:t>
      </w:r>
      <w:r w:rsidRPr="00B160FF">
        <w:rPr>
          <w:snapToGrid w:val="0"/>
          <w:color w:val="000000"/>
        </w:rPr>
        <w:t>será apresentada em uma única via, rubricada por representante legal da empresa, no original ou por qualquer processo de cópia autenticada ou por cópia simples, autenticada por membro da Comissão Permanente de Licitação, a partir da apresentação do original, ou, ainda, por publicação em órgão da imprensa oficial.</w:t>
      </w:r>
    </w:p>
    <w:p w:rsidR="00B65CF9" w:rsidRPr="00B160FF" w:rsidRDefault="00B65CF9">
      <w:pPr>
        <w:jc w:val="both"/>
        <w:rPr>
          <w:snapToGrid w:val="0"/>
          <w:color w:val="000000"/>
        </w:rPr>
      </w:pPr>
    </w:p>
    <w:p w:rsidR="00B65CF9" w:rsidRPr="00B160FF" w:rsidRDefault="00B65CF9">
      <w:pPr>
        <w:jc w:val="both"/>
        <w:rPr>
          <w:snapToGrid w:val="0"/>
          <w:color w:val="000000"/>
        </w:rPr>
      </w:pPr>
      <w:r w:rsidRPr="00F94581">
        <w:rPr>
          <w:b/>
          <w:bCs/>
          <w:snapToGrid w:val="0"/>
          <w:color w:val="000000"/>
        </w:rPr>
        <w:t xml:space="preserve">4.3. </w:t>
      </w:r>
      <w:r w:rsidRPr="00B160FF">
        <w:rPr>
          <w:snapToGrid w:val="0"/>
          <w:color w:val="000000"/>
        </w:rPr>
        <w:t xml:space="preserve">A </w:t>
      </w:r>
      <w:r w:rsidR="003F76BC">
        <w:rPr>
          <w:snapToGrid w:val="0"/>
          <w:color w:val="000000"/>
        </w:rPr>
        <w:t>P</w:t>
      </w:r>
      <w:r w:rsidRPr="00B160FF">
        <w:rPr>
          <w:snapToGrid w:val="0"/>
          <w:color w:val="000000"/>
        </w:rPr>
        <w:t xml:space="preserve">roposta de </w:t>
      </w:r>
      <w:r w:rsidR="003F76BC">
        <w:rPr>
          <w:snapToGrid w:val="0"/>
          <w:color w:val="000000"/>
        </w:rPr>
        <w:t>P</w:t>
      </w:r>
      <w:r w:rsidRPr="00B160FF">
        <w:rPr>
          <w:snapToGrid w:val="0"/>
          <w:color w:val="000000"/>
        </w:rPr>
        <w:t xml:space="preserve">reço </w:t>
      </w:r>
      <w:r>
        <w:rPr>
          <w:snapToGrid w:val="0"/>
          <w:color w:val="000000"/>
        </w:rPr>
        <w:t>(Envelope n</w:t>
      </w:r>
      <w:r w:rsidRPr="003D1C7C">
        <w:rPr>
          <w:strike/>
          <w:snapToGrid w:val="0"/>
          <w:color w:val="000000"/>
        </w:rPr>
        <w:t>º</w:t>
      </w:r>
      <w:r>
        <w:rPr>
          <w:snapToGrid w:val="0"/>
          <w:color w:val="000000"/>
        </w:rPr>
        <w:t xml:space="preserve"> 2) </w:t>
      </w:r>
      <w:r w:rsidRPr="00B160FF">
        <w:rPr>
          <w:snapToGrid w:val="0"/>
          <w:color w:val="000000"/>
        </w:rPr>
        <w:t>também ser</w:t>
      </w:r>
      <w:r>
        <w:rPr>
          <w:snapToGrid w:val="0"/>
          <w:color w:val="000000"/>
        </w:rPr>
        <w:t>á</w:t>
      </w:r>
      <w:r w:rsidRPr="00B160FF">
        <w:rPr>
          <w:snapToGrid w:val="0"/>
          <w:color w:val="000000"/>
        </w:rPr>
        <w:t xml:space="preserve"> apresentada em uma</w:t>
      </w:r>
      <w:r>
        <w:rPr>
          <w:snapToGrid w:val="0"/>
          <w:color w:val="000000"/>
        </w:rPr>
        <w:t xml:space="preserve"> única via, em papel timbrado do</w:t>
      </w:r>
      <w:r w:rsidRPr="00B160FF">
        <w:rPr>
          <w:snapToGrid w:val="0"/>
          <w:color w:val="000000"/>
        </w:rPr>
        <w:t xml:space="preserve"> </w:t>
      </w:r>
      <w:r>
        <w:rPr>
          <w:snapToGrid w:val="0"/>
          <w:color w:val="000000"/>
        </w:rPr>
        <w:t>licitante</w:t>
      </w:r>
      <w:r w:rsidRPr="00B160FF">
        <w:rPr>
          <w:snapToGrid w:val="0"/>
          <w:color w:val="000000"/>
        </w:rPr>
        <w:t>, d</w:t>
      </w:r>
      <w:r>
        <w:rPr>
          <w:snapToGrid w:val="0"/>
          <w:color w:val="000000"/>
        </w:rPr>
        <w:t>igitada</w:t>
      </w:r>
      <w:r w:rsidRPr="00B160FF">
        <w:rPr>
          <w:snapToGrid w:val="0"/>
          <w:color w:val="000000"/>
        </w:rPr>
        <w:t xml:space="preserve"> com clareza, sem emendas, rasuras ou borrões, em suas partes essenciais, assinadas e rubricadas em todas as suas folhas, por representante legal da empresa</w:t>
      </w:r>
      <w:r>
        <w:rPr>
          <w:snapToGrid w:val="0"/>
          <w:color w:val="000000"/>
        </w:rPr>
        <w:t xml:space="preserve"> proponente</w:t>
      </w:r>
      <w:r w:rsidRPr="00B160FF">
        <w:rPr>
          <w:snapToGrid w:val="0"/>
          <w:color w:val="000000"/>
        </w:rPr>
        <w:t>.</w:t>
      </w:r>
    </w:p>
    <w:p w:rsidR="00B65CF9" w:rsidRPr="00B160FF" w:rsidRDefault="00B65CF9">
      <w:pPr>
        <w:jc w:val="both"/>
        <w:rPr>
          <w:snapToGrid w:val="0"/>
          <w:color w:val="000000"/>
        </w:rPr>
      </w:pPr>
    </w:p>
    <w:p w:rsidR="00B65CF9" w:rsidRPr="00B160FF" w:rsidRDefault="00B65CF9">
      <w:pPr>
        <w:jc w:val="both"/>
        <w:rPr>
          <w:snapToGrid w:val="0"/>
          <w:color w:val="000000"/>
        </w:rPr>
      </w:pPr>
      <w:r w:rsidRPr="00F94581">
        <w:rPr>
          <w:b/>
          <w:bCs/>
          <w:snapToGrid w:val="0"/>
          <w:color w:val="000000"/>
        </w:rPr>
        <w:t xml:space="preserve">4.4. </w:t>
      </w:r>
      <w:r>
        <w:rPr>
          <w:snapToGrid w:val="0"/>
          <w:color w:val="000000"/>
        </w:rPr>
        <w:t>A proposta não poderá</w:t>
      </w:r>
      <w:r w:rsidRPr="00B160FF">
        <w:rPr>
          <w:snapToGrid w:val="0"/>
          <w:color w:val="000000"/>
        </w:rPr>
        <w:t xml:space="preserve"> ter validade inferior a 60 (sessenta) dias corridos, contados da data do último dia do prazo para a sua apresentação.</w:t>
      </w:r>
    </w:p>
    <w:p w:rsidR="00B65CF9" w:rsidRDefault="00B65CF9">
      <w:pPr>
        <w:jc w:val="both"/>
        <w:rPr>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B160FF" w:rsidRDefault="00B65CF9">
      <w:pPr>
        <w:jc w:val="both"/>
        <w:rPr>
          <w:b/>
          <w:bCs/>
          <w:snapToGrid w:val="0"/>
          <w:color w:val="000000"/>
        </w:rPr>
      </w:pPr>
      <w:r w:rsidRPr="00B160FF">
        <w:rPr>
          <w:b/>
          <w:bCs/>
          <w:snapToGrid w:val="0"/>
          <w:color w:val="000000"/>
        </w:rPr>
        <w:t>5. DOCUMENTAÇÃO PARA HABILITAÇÃO</w:t>
      </w:r>
      <w:r>
        <w:rPr>
          <w:b/>
          <w:bCs/>
          <w:snapToGrid w:val="0"/>
          <w:color w:val="000000"/>
        </w:rPr>
        <w:t>: ENVELOPE N</w:t>
      </w:r>
      <w:r w:rsidRPr="009C464B">
        <w:rPr>
          <w:b/>
          <w:bCs/>
          <w:strike/>
          <w:snapToGrid w:val="0"/>
          <w:color w:val="000000"/>
        </w:rPr>
        <w:t>º</w:t>
      </w:r>
      <w:r>
        <w:rPr>
          <w:b/>
          <w:bCs/>
          <w:snapToGrid w:val="0"/>
          <w:color w:val="000000"/>
        </w:rPr>
        <w:t xml:space="preserve"> 1</w:t>
      </w:r>
    </w:p>
    <w:p w:rsidR="00B65CF9" w:rsidRPr="00B160FF" w:rsidRDefault="00B65CF9" w:rsidP="00B80F5A">
      <w:pPr>
        <w:jc w:val="both"/>
        <w:rPr>
          <w:b/>
          <w:bCs/>
          <w:snapToGrid w:val="0"/>
          <w:color w:val="000000"/>
        </w:rPr>
      </w:pPr>
      <w:r>
        <w:rPr>
          <w:b/>
          <w:bCs/>
          <w:snapToGrid w:val="0"/>
          <w:color w:val="000000"/>
        </w:rPr>
        <w:t>----------------------------------------------------------------------------------------------------------------------------------------</w:t>
      </w:r>
    </w:p>
    <w:p w:rsidR="00B65CF9" w:rsidRPr="00B160FF" w:rsidRDefault="00B65CF9" w:rsidP="00284EE2">
      <w:pPr>
        <w:jc w:val="both"/>
        <w:rPr>
          <w:b/>
          <w:bCs/>
          <w:snapToGrid w:val="0"/>
          <w:color w:val="000000"/>
        </w:rPr>
      </w:pPr>
    </w:p>
    <w:p w:rsidR="00B65CF9" w:rsidRPr="00B160FF" w:rsidRDefault="00B65CF9">
      <w:pPr>
        <w:jc w:val="both"/>
        <w:rPr>
          <w:b/>
          <w:bCs/>
          <w:snapToGrid w:val="0"/>
          <w:color w:val="000000"/>
        </w:rPr>
      </w:pPr>
      <w:r w:rsidRPr="00B160FF">
        <w:rPr>
          <w:b/>
          <w:bCs/>
          <w:snapToGrid w:val="0"/>
          <w:color w:val="000000"/>
        </w:rPr>
        <w:t xml:space="preserve">5.1. </w:t>
      </w:r>
      <w:r w:rsidRPr="00B160FF">
        <w:rPr>
          <w:snapToGrid w:val="0"/>
          <w:color w:val="000000"/>
        </w:rPr>
        <w:t xml:space="preserve">Para habilitação, as empresas licitantes deverão apresentar a seguinte documentação </w:t>
      </w:r>
      <w:r w:rsidRPr="00B160FF">
        <w:rPr>
          <w:b/>
          <w:bCs/>
          <w:snapToGrid w:val="0"/>
          <w:color w:val="000000"/>
        </w:rPr>
        <w:t xml:space="preserve">(Envelope </w:t>
      </w:r>
      <w:r>
        <w:rPr>
          <w:b/>
          <w:bCs/>
          <w:snapToGrid w:val="0"/>
          <w:color w:val="000000"/>
        </w:rPr>
        <w:t>n</w:t>
      </w:r>
      <w:r w:rsidRPr="001859C2">
        <w:rPr>
          <w:b/>
          <w:bCs/>
          <w:strike/>
          <w:snapToGrid w:val="0"/>
          <w:color w:val="000000"/>
        </w:rPr>
        <w:t>º</w:t>
      </w:r>
      <w:r w:rsidRPr="00B160FF">
        <w:rPr>
          <w:b/>
          <w:bCs/>
          <w:snapToGrid w:val="0"/>
          <w:color w:val="000000"/>
        </w:rPr>
        <w:t xml:space="preserve"> 1):</w:t>
      </w:r>
    </w:p>
    <w:p w:rsidR="00B65CF9" w:rsidRPr="00B160FF" w:rsidRDefault="00B65CF9">
      <w:pPr>
        <w:jc w:val="both"/>
        <w:rPr>
          <w:snapToGrid w:val="0"/>
          <w:color w:val="000000"/>
        </w:rPr>
      </w:pPr>
    </w:p>
    <w:p w:rsidR="00B65CF9" w:rsidRPr="00B160FF" w:rsidRDefault="00B65CF9">
      <w:pPr>
        <w:jc w:val="both"/>
        <w:rPr>
          <w:b/>
          <w:bCs/>
          <w:snapToGrid w:val="0"/>
          <w:color w:val="000000"/>
        </w:rPr>
      </w:pPr>
      <w:r w:rsidRPr="00B160FF">
        <w:rPr>
          <w:b/>
          <w:bCs/>
          <w:snapToGrid w:val="0"/>
          <w:color w:val="000000"/>
        </w:rPr>
        <w:t>5.2. Documentação Relativa à Habilitação Jurídica</w:t>
      </w:r>
    </w:p>
    <w:p w:rsidR="00B65CF9" w:rsidRPr="00B160FF" w:rsidRDefault="00B65CF9">
      <w:pPr>
        <w:jc w:val="both"/>
        <w:rPr>
          <w:b/>
          <w:bCs/>
          <w:snapToGrid w:val="0"/>
          <w:color w:val="000000"/>
        </w:rPr>
      </w:pPr>
    </w:p>
    <w:p w:rsidR="00B65CF9" w:rsidRPr="00B160FF" w:rsidRDefault="00B65CF9" w:rsidP="00734CD3">
      <w:pPr>
        <w:jc w:val="both"/>
        <w:rPr>
          <w:snapToGrid w:val="0"/>
          <w:color w:val="000000"/>
        </w:rPr>
      </w:pPr>
      <w:r w:rsidRPr="00734CD3">
        <w:rPr>
          <w:b/>
          <w:bCs/>
          <w:snapToGrid w:val="0"/>
          <w:color w:val="000000"/>
        </w:rPr>
        <w:t>5.2.1.</w:t>
      </w:r>
      <w:r>
        <w:rPr>
          <w:snapToGrid w:val="0"/>
          <w:color w:val="000000"/>
        </w:rPr>
        <w:t xml:space="preserve"> A</w:t>
      </w:r>
      <w:r w:rsidRPr="00B160FF">
        <w:rPr>
          <w:snapToGrid w:val="0"/>
          <w:color w:val="000000"/>
        </w:rPr>
        <w:t>presentação de cópia do CRC - Certificado de Registro Cadastral, expedido p</w:t>
      </w:r>
      <w:r>
        <w:rPr>
          <w:snapToGrid w:val="0"/>
          <w:color w:val="000000"/>
        </w:rPr>
        <w:t>ela Câmara Municipal de Americana</w:t>
      </w:r>
      <w:r w:rsidRPr="00B160FF">
        <w:rPr>
          <w:snapToGrid w:val="0"/>
          <w:color w:val="000000"/>
        </w:rPr>
        <w:t>, dentro do seu prazo de validade e na categoria pertinente ao objeto do certame</w:t>
      </w:r>
      <w:r>
        <w:rPr>
          <w:snapToGrid w:val="0"/>
          <w:color w:val="000000"/>
        </w:rPr>
        <w:t>.</w:t>
      </w:r>
    </w:p>
    <w:p w:rsidR="00B65CF9" w:rsidRPr="00B160FF" w:rsidRDefault="00B65CF9">
      <w:pPr>
        <w:jc w:val="both"/>
        <w:rPr>
          <w:snapToGrid w:val="0"/>
          <w:color w:val="000000"/>
        </w:rPr>
      </w:pPr>
    </w:p>
    <w:p w:rsidR="00B65CF9" w:rsidRPr="00B160FF" w:rsidRDefault="00B65CF9">
      <w:pPr>
        <w:jc w:val="both"/>
        <w:rPr>
          <w:b/>
          <w:bCs/>
          <w:snapToGrid w:val="0"/>
          <w:color w:val="000000"/>
        </w:rPr>
      </w:pPr>
      <w:r w:rsidRPr="00B160FF">
        <w:rPr>
          <w:b/>
          <w:bCs/>
          <w:snapToGrid w:val="0"/>
          <w:color w:val="000000"/>
        </w:rPr>
        <w:t>5.3. Documentação Relativa à Regularidade Fiscal</w:t>
      </w:r>
    </w:p>
    <w:p w:rsidR="00B65CF9" w:rsidRPr="00B160FF" w:rsidRDefault="00B65CF9" w:rsidP="00C247FD">
      <w:pPr>
        <w:jc w:val="both"/>
        <w:rPr>
          <w:snapToGrid w:val="0"/>
          <w:color w:val="000000"/>
        </w:rPr>
      </w:pPr>
    </w:p>
    <w:p w:rsidR="00B65CF9" w:rsidRDefault="00E52B0C" w:rsidP="00C247FD">
      <w:pPr>
        <w:jc w:val="both"/>
      </w:pPr>
      <w:r>
        <w:rPr>
          <w:b/>
          <w:bCs/>
          <w:snapToGrid w:val="0"/>
          <w:color w:val="000000"/>
        </w:rPr>
        <w:t>5.3.1.</w:t>
      </w:r>
      <w:r w:rsidR="00B65CF9" w:rsidRPr="007E6071">
        <w:rPr>
          <w:b/>
          <w:bCs/>
        </w:rPr>
        <w:t xml:space="preserve"> </w:t>
      </w:r>
      <w:r w:rsidR="00B65CF9" w:rsidRPr="007E6071">
        <w:t>Prova de regularidade com a Fazenda Nacional;</w:t>
      </w:r>
    </w:p>
    <w:p w:rsidR="00B65CF9" w:rsidRDefault="00B65CF9" w:rsidP="00C247FD">
      <w:pPr>
        <w:jc w:val="both"/>
      </w:pPr>
    </w:p>
    <w:p w:rsidR="00B65CF9" w:rsidRDefault="00E52B0C" w:rsidP="00C247FD">
      <w:pPr>
        <w:jc w:val="both"/>
        <w:rPr>
          <w:b/>
          <w:bCs/>
          <w:snapToGrid w:val="0"/>
          <w:color w:val="000000"/>
        </w:rPr>
      </w:pPr>
      <w:r>
        <w:rPr>
          <w:b/>
          <w:bCs/>
        </w:rPr>
        <w:t>5.3.2.</w:t>
      </w:r>
      <w:r w:rsidR="00B65CF9" w:rsidRPr="007E6071">
        <w:t xml:space="preserve"> Prova de regularidade com a Fazenda Estadual;</w:t>
      </w:r>
    </w:p>
    <w:p w:rsidR="00B65CF9" w:rsidRDefault="00B65CF9" w:rsidP="00C247FD">
      <w:pPr>
        <w:jc w:val="both"/>
        <w:rPr>
          <w:b/>
          <w:bCs/>
          <w:snapToGrid w:val="0"/>
          <w:color w:val="000000"/>
        </w:rPr>
      </w:pPr>
    </w:p>
    <w:p w:rsidR="00B65CF9" w:rsidRPr="00BE67C4" w:rsidRDefault="00E52B0C" w:rsidP="004108C9">
      <w:pPr>
        <w:autoSpaceDE w:val="0"/>
        <w:autoSpaceDN w:val="0"/>
        <w:adjustRightInd w:val="0"/>
        <w:jc w:val="both"/>
        <w:rPr>
          <w:color w:val="000000"/>
        </w:rPr>
      </w:pPr>
      <w:r>
        <w:rPr>
          <w:b/>
          <w:bCs/>
          <w:color w:val="000000"/>
        </w:rPr>
        <w:t>5.3.3.</w:t>
      </w:r>
      <w:r w:rsidR="00B65CF9" w:rsidRPr="00BE67C4">
        <w:rPr>
          <w:color w:val="000000"/>
        </w:rPr>
        <w:t xml:space="preserve"> Prova de regularidade para com a Fazenda Municipal</w:t>
      </w:r>
      <w:r w:rsidR="00B65CF9">
        <w:rPr>
          <w:color w:val="000000"/>
        </w:rPr>
        <w:t xml:space="preserve"> do domicílio ou sede do licitante proponente</w:t>
      </w:r>
      <w:r w:rsidR="00B65CF9" w:rsidRPr="00BE67C4">
        <w:rPr>
          <w:color w:val="000000"/>
        </w:rPr>
        <w:t>, através de Certidão Tributária (tributos mobiliários)</w:t>
      </w:r>
      <w:r w:rsidR="00B65CF9">
        <w:rPr>
          <w:color w:val="000000"/>
        </w:rPr>
        <w:t>, ou outra equivalente, na forma da Lei</w:t>
      </w:r>
      <w:r w:rsidR="00B65CF9" w:rsidRPr="00BE67C4">
        <w:rPr>
          <w:color w:val="000000"/>
        </w:rPr>
        <w:t>;</w:t>
      </w:r>
    </w:p>
    <w:p w:rsidR="00B65CF9" w:rsidRDefault="00B65CF9" w:rsidP="00C247FD">
      <w:pPr>
        <w:jc w:val="both"/>
        <w:rPr>
          <w:snapToGrid w:val="0"/>
          <w:color w:val="000000"/>
        </w:rPr>
      </w:pPr>
    </w:p>
    <w:p w:rsidR="00B65CF9" w:rsidRDefault="00E52B0C" w:rsidP="00C247FD">
      <w:pPr>
        <w:jc w:val="both"/>
        <w:rPr>
          <w:snapToGrid w:val="0"/>
          <w:color w:val="000000"/>
        </w:rPr>
      </w:pPr>
      <w:r>
        <w:rPr>
          <w:b/>
          <w:bCs/>
          <w:snapToGrid w:val="0"/>
          <w:color w:val="000000"/>
        </w:rPr>
        <w:t>5.3.4.</w:t>
      </w:r>
      <w:r w:rsidR="00B65CF9" w:rsidRPr="007E0A62">
        <w:rPr>
          <w:b/>
          <w:bCs/>
          <w:snapToGrid w:val="0"/>
          <w:color w:val="000000"/>
        </w:rPr>
        <w:t xml:space="preserve"> </w:t>
      </w:r>
      <w:r w:rsidR="00B65CF9" w:rsidRPr="007E6071">
        <w:t xml:space="preserve">Prova de regularidade para com </w:t>
      </w:r>
      <w:r w:rsidR="00B65CF9">
        <w:t>a Seguridade Social</w:t>
      </w:r>
      <w:r w:rsidR="00B65CF9" w:rsidRPr="007E6071">
        <w:t xml:space="preserve"> (INSS), através da apresentação de Certidão Negativa de Débitos (CND) ou Certidão Positiva de Débitos com Efeito de Negativa (CPD-EN), com prazo de validade em vigor;</w:t>
      </w:r>
    </w:p>
    <w:p w:rsidR="00B65CF9" w:rsidRPr="00B160FF" w:rsidRDefault="00B65CF9" w:rsidP="00C247FD">
      <w:pPr>
        <w:jc w:val="both"/>
        <w:rPr>
          <w:snapToGrid w:val="0"/>
          <w:color w:val="000000"/>
        </w:rPr>
      </w:pPr>
    </w:p>
    <w:p w:rsidR="00B65CF9" w:rsidRDefault="00E52B0C" w:rsidP="00C247FD">
      <w:pPr>
        <w:jc w:val="both"/>
      </w:pPr>
      <w:r>
        <w:rPr>
          <w:b/>
          <w:bCs/>
          <w:snapToGrid w:val="0"/>
          <w:color w:val="000000"/>
        </w:rPr>
        <w:t>5.3.5.</w:t>
      </w:r>
      <w:r w:rsidR="00B65CF9">
        <w:rPr>
          <w:b/>
          <w:bCs/>
          <w:snapToGrid w:val="0"/>
          <w:color w:val="000000"/>
        </w:rPr>
        <w:t xml:space="preserve"> </w:t>
      </w:r>
      <w:r w:rsidR="00B65CF9" w:rsidRPr="007E0A62">
        <w:t>Prova de regularidade para com o Fundo de Garantia por Tempo de Serviço (FGTS), com apresentação do Certificado de Regularidade Fiscal (CRF),</w:t>
      </w:r>
      <w:r w:rsidR="00536873">
        <w:t xml:space="preserve"> com prazo de validade em vigor;</w:t>
      </w:r>
    </w:p>
    <w:p w:rsidR="00536873" w:rsidRDefault="00536873" w:rsidP="00C247FD">
      <w:pPr>
        <w:jc w:val="both"/>
      </w:pPr>
    </w:p>
    <w:p w:rsidR="00536873" w:rsidRDefault="00E52B0C" w:rsidP="004411AD">
      <w:pPr>
        <w:jc w:val="both"/>
      </w:pPr>
      <w:r>
        <w:rPr>
          <w:b/>
        </w:rPr>
        <w:t>5.3.6.</w:t>
      </w:r>
      <w:r w:rsidR="00536873" w:rsidRPr="00536873">
        <w:rPr>
          <w:b/>
        </w:rPr>
        <w:t xml:space="preserve"> </w:t>
      </w:r>
      <w:r w:rsidR="00536873">
        <w:t>Prova de inexistência de débitos inadimplidos perante a Justiça do Trabalho, mediante a apresentação de Certidão Negativa</w:t>
      </w:r>
      <w:r w:rsidR="00432E6E">
        <w:t xml:space="preserve"> de Débitos Trabalhistas (</w:t>
      </w:r>
      <w:r w:rsidR="00666609">
        <w:t>CNDT</w:t>
      </w:r>
      <w:r w:rsidR="00432E6E">
        <w:t>)</w:t>
      </w:r>
      <w:r w:rsidR="00536873">
        <w:t>, nos termos do Título VII-A da Consolidação das Leis do Trabalho, aprovada pelo Decreto-Lei n</w:t>
      </w:r>
      <w:r w:rsidR="00536873" w:rsidRPr="00536873">
        <w:rPr>
          <w:strike/>
        </w:rPr>
        <w:t>º</w:t>
      </w:r>
      <w:r w:rsidR="00536873">
        <w:t xml:space="preserve"> 5.452, de 1</w:t>
      </w:r>
      <w:r w:rsidR="00536873" w:rsidRPr="00536873">
        <w:rPr>
          <w:strike/>
        </w:rPr>
        <w:t>º</w:t>
      </w:r>
      <w:r w:rsidR="00536873">
        <w:t xml:space="preserve"> de maio de 1943.</w:t>
      </w:r>
    </w:p>
    <w:p w:rsidR="00B65CF9" w:rsidRPr="00B160FF" w:rsidRDefault="00B65CF9">
      <w:pPr>
        <w:jc w:val="both"/>
        <w:rPr>
          <w:snapToGrid w:val="0"/>
          <w:color w:val="000000"/>
        </w:rPr>
      </w:pPr>
    </w:p>
    <w:p w:rsidR="00B65CF9" w:rsidRPr="00E52B0C" w:rsidRDefault="00B65CF9">
      <w:pPr>
        <w:jc w:val="both"/>
        <w:rPr>
          <w:snapToGrid w:val="0"/>
          <w:color w:val="000000"/>
        </w:rPr>
      </w:pPr>
      <w:r w:rsidRPr="00B160FF">
        <w:rPr>
          <w:b/>
          <w:bCs/>
          <w:snapToGrid w:val="0"/>
          <w:color w:val="000000"/>
        </w:rPr>
        <w:t>5.4. Documentação relativa à qualificação econômico-financeira</w:t>
      </w:r>
    </w:p>
    <w:p w:rsidR="00B65CF9" w:rsidRPr="00B160FF" w:rsidRDefault="00B65CF9">
      <w:pPr>
        <w:jc w:val="both"/>
        <w:rPr>
          <w:b/>
          <w:bCs/>
          <w:snapToGrid w:val="0"/>
          <w:color w:val="000000"/>
        </w:rPr>
      </w:pPr>
    </w:p>
    <w:p w:rsidR="0039698B" w:rsidRPr="00DB169F" w:rsidRDefault="00E52B0C" w:rsidP="0039698B">
      <w:pPr>
        <w:jc w:val="both"/>
        <w:rPr>
          <w:snapToGrid w:val="0"/>
          <w:color w:val="000000"/>
        </w:rPr>
      </w:pPr>
      <w:r>
        <w:rPr>
          <w:b/>
          <w:bCs/>
          <w:snapToGrid w:val="0"/>
          <w:color w:val="000000"/>
        </w:rPr>
        <w:t>5.4.1.</w:t>
      </w:r>
      <w:r w:rsidR="0039698B">
        <w:rPr>
          <w:snapToGrid w:val="0"/>
          <w:color w:val="000000"/>
        </w:rPr>
        <w:t xml:space="preserve"> </w:t>
      </w:r>
      <w:r w:rsidR="0039698B" w:rsidRPr="00DB169F">
        <w:rPr>
          <w:snapToGrid w:val="0"/>
          <w:color w:val="00000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0039698B" w:rsidRPr="00DB169F">
        <w:rPr>
          <w:snapToGrid w:val="0"/>
          <w:color w:val="000000"/>
        </w:rPr>
        <w:t>3</w:t>
      </w:r>
      <w:proofErr w:type="gramEnd"/>
      <w:r w:rsidR="0039698B" w:rsidRPr="00DB169F">
        <w:rPr>
          <w:snapToGrid w:val="0"/>
          <w:color w:val="000000"/>
        </w:rPr>
        <w:t xml:space="preserve"> (três) meses da data de apresentação da proposta;</w:t>
      </w:r>
    </w:p>
    <w:p w:rsidR="0039698B" w:rsidRPr="00A163C5" w:rsidRDefault="0039698B" w:rsidP="0039698B">
      <w:pPr>
        <w:jc w:val="both"/>
        <w:rPr>
          <w:snapToGrid w:val="0"/>
          <w:color w:val="000000"/>
        </w:rPr>
      </w:pPr>
    </w:p>
    <w:p w:rsidR="0039698B" w:rsidRPr="006C396F" w:rsidRDefault="0039698B" w:rsidP="0039698B">
      <w:pPr>
        <w:autoSpaceDE w:val="0"/>
        <w:autoSpaceDN w:val="0"/>
        <w:adjustRightInd w:val="0"/>
      </w:pPr>
      <w:r>
        <w:rPr>
          <w:b/>
          <w:bCs/>
        </w:rPr>
        <w:t>5.4.1.1.</w:t>
      </w:r>
      <w:r w:rsidRPr="006C396F">
        <w:rPr>
          <w:b/>
          <w:bCs/>
        </w:rPr>
        <w:t xml:space="preserve"> </w:t>
      </w:r>
      <w:r w:rsidRPr="006C396F">
        <w:t>Considerar-se-á comprovada a boa situação financeira da empresa, desde que atinja o seguinte índice:</w:t>
      </w:r>
    </w:p>
    <w:p w:rsidR="0039698B" w:rsidRPr="006C396F" w:rsidRDefault="0039698B" w:rsidP="0039698B">
      <w:pPr>
        <w:autoSpaceDE w:val="0"/>
        <w:autoSpaceDN w:val="0"/>
        <w:adjustRightInd w:val="0"/>
      </w:pPr>
    </w:p>
    <w:p w:rsidR="0039698B" w:rsidRPr="006C396F" w:rsidRDefault="0039698B" w:rsidP="0039698B">
      <w:pPr>
        <w:autoSpaceDE w:val="0"/>
        <w:autoSpaceDN w:val="0"/>
        <w:adjustRightInd w:val="0"/>
        <w:rPr>
          <w:b/>
        </w:rPr>
      </w:pPr>
      <w:proofErr w:type="spellStart"/>
      <w:r w:rsidRPr="006C396F">
        <w:rPr>
          <w:b/>
        </w:rPr>
        <w:t>I.S.G.</w:t>
      </w:r>
      <w:proofErr w:type="spellEnd"/>
      <w:r w:rsidRPr="006C396F">
        <w:rPr>
          <w:b/>
        </w:rPr>
        <w:t xml:space="preserve"> &gt; ou = 1,0 (Índice de Solvência Geral maior ou igual a um).</w:t>
      </w:r>
    </w:p>
    <w:p w:rsidR="0039698B" w:rsidRPr="006C396F" w:rsidRDefault="0039698B" w:rsidP="0039698B">
      <w:pPr>
        <w:autoSpaceDE w:val="0"/>
        <w:autoSpaceDN w:val="0"/>
        <w:adjustRightInd w:val="0"/>
      </w:pPr>
    </w:p>
    <w:p w:rsidR="0039698B" w:rsidRPr="006C396F" w:rsidRDefault="0039698B" w:rsidP="0039698B">
      <w:pPr>
        <w:autoSpaceDE w:val="0"/>
        <w:autoSpaceDN w:val="0"/>
        <w:adjustRightInd w:val="0"/>
      </w:pPr>
      <w:r w:rsidRPr="006C396F">
        <w:t>Tal índice será obtido pela aplicação da seguinte fórmula:</w:t>
      </w:r>
    </w:p>
    <w:p w:rsidR="0039698B" w:rsidRPr="006C396F" w:rsidRDefault="0039698B" w:rsidP="0039698B">
      <w:pPr>
        <w:jc w:val="both"/>
        <w:rPr>
          <w:color w:val="FF0000"/>
        </w:rPr>
      </w:pPr>
    </w:p>
    <w:p w:rsidR="0039698B" w:rsidRPr="006C396F" w:rsidRDefault="0039698B" w:rsidP="0039698B">
      <w:pPr>
        <w:jc w:val="both"/>
        <w:rPr>
          <w:color w:val="FF0000"/>
        </w:rPr>
      </w:pPr>
    </w:p>
    <w:tbl>
      <w:tblPr>
        <w:tblW w:w="0" w:type="auto"/>
        <w:jc w:val="center"/>
        <w:tblInd w:w="-1999" w:type="dxa"/>
        <w:tblLook w:val="04A0"/>
      </w:tblPr>
      <w:tblGrid>
        <w:gridCol w:w="3100"/>
        <w:gridCol w:w="330"/>
        <w:gridCol w:w="5092"/>
      </w:tblGrid>
      <w:tr w:rsidR="0039698B" w:rsidRPr="006C396F" w:rsidTr="00882841">
        <w:trPr>
          <w:jc w:val="center"/>
        </w:trPr>
        <w:tc>
          <w:tcPr>
            <w:tcW w:w="3100" w:type="dxa"/>
            <w:vMerge w:val="restart"/>
            <w:vAlign w:val="center"/>
          </w:tcPr>
          <w:p w:rsidR="0039698B" w:rsidRPr="00E271F8" w:rsidRDefault="0039698B" w:rsidP="00882841">
            <w:pPr>
              <w:jc w:val="right"/>
              <w:rPr>
                <w:b/>
                <w:i/>
              </w:rPr>
            </w:pPr>
            <w:r w:rsidRPr="00E271F8">
              <w:rPr>
                <w:b/>
                <w:i/>
              </w:rPr>
              <w:t>Índice de Solvência Geral (ISG)</w:t>
            </w:r>
          </w:p>
        </w:tc>
        <w:tc>
          <w:tcPr>
            <w:tcW w:w="330" w:type="dxa"/>
            <w:vMerge w:val="restart"/>
            <w:vAlign w:val="center"/>
          </w:tcPr>
          <w:p w:rsidR="0039698B" w:rsidRPr="00E271F8" w:rsidRDefault="0039698B" w:rsidP="00882841">
            <w:pPr>
              <w:jc w:val="center"/>
              <w:rPr>
                <w:b/>
                <w:i/>
              </w:rPr>
            </w:pPr>
            <w:r w:rsidRPr="00E271F8">
              <w:rPr>
                <w:b/>
                <w:i/>
              </w:rPr>
              <w:t>=</w:t>
            </w:r>
          </w:p>
        </w:tc>
        <w:tc>
          <w:tcPr>
            <w:tcW w:w="5092" w:type="dxa"/>
            <w:tcBorders>
              <w:bottom w:val="single" w:sz="4" w:space="0" w:color="auto"/>
            </w:tcBorders>
          </w:tcPr>
          <w:p w:rsidR="0039698B" w:rsidRPr="00E271F8" w:rsidRDefault="0039698B" w:rsidP="00882841">
            <w:pPr>
              <w:jc w:val="center"/>
              <w:rPr>
                <w:b/>
                <w:i/>
              </w:rPr>
            </w:pPr>
            <w:r w:rsidRPr="00E271F8">
              <w:rPr>
                <w:b/>
                <w:i/>
              </w:rPr>
              <w:t>Ativo Total (AT)</w:t>
            </w:r>
          </w:p>
        </w:tc>
      </w:tr>
      <w:tr w:rsidR="0039698B" w:rsidRPr="00B71DEE" w:rsidTr="00882841">
        <w:trPr>
          <w:jc w:val="center"/>
        </w:trPr>
        <w:tc>
          <w:tcPr>
            <w:tcW w:w="3100" w:type="dxa"/>
            <w:vMerge/>
          </w:tcPr>
          <w:p w:rsidR="0039698B" w:rsidRPr="00E271F8" w:rsidRDefault="0039698B" w:rsidP="00882841">
            <w:pPr>
              <w:jc w:val="center"/>
              <w:rPr>
                <w:b/>
                <w:i/>
              </w:rPr>
            </w:pPr>
          </w:p>
        </w:tc>
        <w:tc>
          <w:tcPr>
            <w:tcW w:w="330" w:type="dxa"/>
            <w:vMerge/>
          </w:tcPr>
          <w:p w:rsidR="0039698B" w:rsidRPr="00E271F8" w:rsidRDefault="0039698B" w:rsidP="00882841">
            <w:pPr>
              <w:jc w:val="center"/>
              <w:rPr>
                <w:b/>
                <w:i/>
              </w:rPr>
            </w:pPr>
          </w:p>
        </w:tc>
        <w:tc>
          <w:tcPr>
            <w:tcW w:w="5092" w:type="dxa"/>
            <w:tcBorders>
              <w:top w:val="single" w:sz="4" w:space="0" w:color="auto"/>
            </w:tcBorders>
          </w:tcPr>
          <w:p w:rsidR="0039698B" w:rsidRPr="00E271F8" w:rsidRDefault="0039698B" w:rsidP="00882841">
            <w:pPr>
              <w:jc w:val="center"/>
              <w:rPr>
                <w:b/>
                <w:i/>
              </w:rPr>
            </w:pPr>
            <w:r w:rsidRPr="00E271F8">
              <w:rPr>
                <w:b/>
                <w:i/>
              </w:rPr>
              <w:t xml:space="preserve">Passivo Circulante (PC) + Exigível </w:t>
            </w:r>
            <w:proofErr w:type="gramStart"/>
            <w:r w:rsidRPr="00E271F8">
              <w:rPr>
                <w:b/>
                <w:i/>
              </w:rPr>
              <w:t>a Longo Prazo</w:t>
            </w:r>
            <w:proofErr w:type="gramEnd"/>
            <w:r w:rsidRPr="00E271F8">
              <w:rPr>
                <w:b/>
                <w:i/>
              </w:rPr>
              <w:t xml:space="preserve"> (ELP)</w:t>
            </w:r>
          </w:p>
        </w:tc>
      </w:tr>
    </w:tbl>
    <w:p w:rsidR="00B65CF9" w:rsidRPr="008F1F84" w:rsidRDefault="00B65CF9">
      <w:pPr>
        <w:jc w:val="both"/>
        <w:rPr>
          <w:snapToGrid w:val="0"/>
          <w:color w:val="000000"/>
        </w:rPr>
      </w:pPr>
    </w:p>
    <w:p w:rsidR="00B65CF9" w:rsidRPr="00B160FF" w:rsidRDefault="00E52B0C" w:rsidP="00DE5457">
      <w:pPr>
        <w:jc w:val="both"/>
        <w:rPr>
          <w:snapToGrid w:val="0"/>
          <w:color w:val="000000"/>
        </w:rPr>
      </w:pPr>
      <w:r>
        <w:rPr>
          <w:b/>
          <w:bCs/>
          <w:snapToGrid w:val="0"/>
          <w:color w:val="000000"/>
        </w:rPr>
        <w:t>5.4.2.</w:t>
      </w:r>
      <w:r w:rsidR="00B65CF9" w:rsidRPr="008F1F84">
        <w:rPr>
          <w:snapToGrid w:val="0"/>
          <w:color w:val="000000"/>
        </w:rPr>
        <w:t xml:space="preserve"> Certidão negativa de falência ou concordata expedida pelo distribuidor da sede da pessoa jurídica, ou de execução patrimonial, expedida no domicíl</w:t>
      </w:r>
      <w:r w:rsidR="00B65CF9">
        <w:rPr>
          <w:snapToGrid w:val="0"/>
          <w:color w:val="000000"/>
        </w:rPr>
        <w:t>io da pessoa física.</w:t>
      </w:r>
    </w:p>
    <w:p w:rsidR="00B65CF9" w:rsidRDefault="00B65CF9">
      <w:pPr>
        <w:jc w:val="both"/>
        <w:rPr>
          <w:b/>
          <w:bCs/>
          <w:snapToGrid w:val="0"/>
          <w:color w:val="000000"/>
        </w:rPr>
      </w:pPr>
    </w:p>
    <w:p w:rsidR="00C71820" w:rsidRDefault="00E52B0C" w:rsidP="004411AD">
      <w:pPr>
        <w:jc w:val="both"/>
        <w:rPr>
          <w:b/>
          <w:bCs/>
          <w:snapToGrid w:val="0"/>
          <w:color w:val="000000"/>
        </w:rPr>
      </w:pPr>
      <w:r>
        <w:rPr>
          <w:b/>
          <w:bCs/>
          <w:snapToGrid w:val="0"/>
          <w:color w:val="000000"/>
        </w:rPr>
        <w:t>5.5</w:t>
      </w:r>
      <w:r w:rsidR="00C71820">
        <w:rPr>
          <w:b/>
          <w:bCs/>
          <w:snapToGrid w:val="0"/>
          <w:color w:val="000000"/>
        </w:rPr>
        <w:t xml:space="preserve">. </w:t>
      </w:r>
      <w:r w:rsidR="00C71820" w:rsidRPr="00B160FF">
        <w:rPr>
          <w:b/>
          <w:bCs/>
          <w:snapToGrid w:val="0"/>
          <w:color w:val="000000"/>
        </w:rPr>
        <w:t xml:space="preserve">Documentação relativa à qualificação </w:t>
      </w:r>
      <w:r w:rsidR="00C71820">
        <w:rPr>
          <w:b/>
          <w:bCs/>
          <w:snapToGrid w:val="0"/>
          <w:color w:val="000000"/>
        </w:rPr>
        <w:t>técnica</w:t>
      </w:r>
    </w:p>
    <w:p w:rsidR="00C71820" w:rsidRDefault="00C71820" w:rsidP="004411AD">
      <w:pPr>
        <w:jc w:val="both"/>
        <w:rPr>
          <w:b/>
          <w:bCs/>
          <w:snapToGrid w:val="0"/>
          <w:color w:val="000000"/>
        </w:rPr>
      </w:pPr>
    </w:p>
    <w:p w:rsidR="00F83F3C" w:rsidRPr="000F1A4F" w:rsidRDefault="00F83F3C" w:rsidP="00F83F3C">
      <w:pPr>
        <w:jc w:val="both"/>
        <w:rPr>
          <w:snapToGrid w:val="0"/>
          <w:color w:val="000000"/>
        </w:rPr>
      </w:pPr>
      <w:r>
        <w:rPr>
          <w:b/>
          <w:snapToGrid w:val="0"/>
          <w:color w:val="000000"/>
        </w:rPr>
        <w:t>5.5.1.</w:t>
      </w:r>
      <w:r w:rsidRPr="000F1A4F">
        <w:rPr>
          <w:b/>
          <w:snapToGrid w:val="0"/>
          <w:color w:val="000000"/>
        </w:rPr>
        <w:t xml:space="preserve"> </w:t>
      </w:r>
      <w:r>
        <w:rPr>
          <w:snapToGrid w:val="0"/>
          <w:color w:val="000000"/>
        </w:rPr>
        <w:t>Apresentação de Termo de Vistoria Técnica</w:t>
      </w:r>
      <w:r w:rsidRPr="000F1A4F">
        <w:rPr>
          <w:snapToGrid w:val="0"/>
          <w:color w:val="000000"/>
        </w:rPr>
        <w:t xml:space="preserve"> (Anexo IV), fornecid</w:t>
      </w:r>
      <w:r>
        <w:rPr>
          <w:snapToGrid w:val="0"/>
          <w:color w:val="000000"/>
        </w:rPr>
        <w:t>o</w:t>
      </w:r>
      <w:r w:rsidRPr="000F1A4F">
        <w:rPr>
          <w:snapToGrid w:val="0"/>
          <w:color w:val="000000"/>
        </w:rPr>
        <w:t xml:space="preserve"> pela Câmara Municipal, comprovando que a empresa tomou conhecimento de todas as informações e das condições do local de execução dos serviços, para o cumprimento das obrigações objeto da licitação;</w:t>
      </w:r>
      <w:r>
        <w:rPr>
          <w:snapToGrid w:val="0"/>
          <w:color w:val="000000"/>
        </w:rPr>
        <w:t xml:space="preserve"> </w:t>
      </w:r>
      <w:proofErr w:type="spellStart"/>
      <w:r w:rsidRPr="000F1A4F">
        <w:rPr>
          <w:b/>
          <w:snapToGrid w:val="0"/>
          <w:color w:val="000000"/>
        </w:rPr>
        <w:t>Obs</w:t>
      </w:r>
      <w:proofErr w:type="spellEnd"/>
      <w:r w:rsidRPr="000F1A4F">
        <w:rPr>
          <w:b/>
          <w:snapToGrid w:val="0"/>
          <w:color w:val="000000"/>
        </w:rPr>
        <w:t>:</w:t>
      </w:r>
      <w:r w:rsidRPr="000F1A4F">
        <w:rPr>
          <w:snapToGrid w:val="0"/>
          <w:color w:val="000000"/>
        </w:rPr>
        <w:t xml:space="preserve"> </w:t>
      </w:r>
      <w:r>
        <w:rPr>
          <w:snapToGrid w:val="0"/>
          <w:color w:val="000000"/>
        </w:rPr>
        <w:t>O</w:t>
      </w:r>
      <w:r w:rsidRPr="000F1A4F">
        <w:rPr>
          <w:snapToGrid w:val="0"/>
          <w:color w:val="000000"/>
        </w:rPr>
        <w:t xml:space="preserve">s licitantes deverão efetuar visita no local, mediante agendamento prévio com a </w:t>
      </w:r>
      <w:r w:rsidR="00F52411">
        <w:rPr>
          <w:snapToGrid w:val="0"/>
          <w:color w:val="000000"/>
        </w:rPr>
        <w:t>Comissão Permanente de Licitação</w:t>
      </w:r>
      <w:r w:rsidRPr="000F1A4F">
        <w:rPr>
          <w:snapToGrid w:val="0"/>
          <w:color w:val="000000"/>
        </w:rPr>
        <w:t xml:space="preserve"> da Cas</w:t>
      </w:r>
      <w:r w:rsidR="00F52411">
        <w:rPr>
          <w:snapToGrid w:val="0"/>
          <w:color w:val="000000"/>
        </w:rPr>
        <w:t>a, pelo telefone (19) 3472-9700</w:t>
      </w:r>
      <w:r w:rsidRPr="000F1A4F">
        <w:rPr>
          <w:snapToGrid w:val="0"/>
          <w:color w:val="000000"/>
        </w:rPr>
        <w:t xml:space="preserve">. Os interessados terão até o dia anterior à abertura </w:t>
      </w:r>
      <w:r w:rsidR="003F76BC">
        <w:rPr>
          <w:snapToGrid w:val="0"/>
          <w:color w:val="000000"/>
        </w:rPr>
        <w:t>da licitação para efetuar a vis</w:t>
      </w:r>
      <w:r w:rsidRPr="000F1A4F">
        <w:rPr>
          <w:snapToGrid w:val="0"/>
          <w:color w:val="000000"/>
        </w:rPr>
        <w:t>t</w:t>
      </w:r>
      <w:r w:rsidR="003F76BC">
        <w:rPr>
          <w:snapToGrid w:val="0"/>
          <w:color w:val="000000"/>
        </w:rPr>
        <w:t>oria</w:t>
      </w:r>
      <w:r w:rsidRPr="000F1A4F">
        <w:rPr>
          <w:snapToGrid w:val="0"/>
          <w:color w:val="000000"/>
        </w:rPr>
        <w:t xml:space="preserve"> técnica.</w:t>
      </w:r>
    </w:p>
    <w:p w:rsidR="00F83F3C" w:rsidRPr="000F1A4F" w:rsidRDefault="00F83F3C" w:rsidP="00F83F3C">
      <w:pPr>
        <w:jc w:val="both"/>
        <w:rPr>
          <w:snapToGrid w:val="0"/>
          <w:color w:val="000000"/>
        </w:rPr>
      </w:pPr>
    </w:p>
    <w:p w:rsidR="00F83F3C" w:rsidRPr="000F1A4F" w:rsidRDefault="00F83F3C" w:rsidP="00F83F3C">
      <w:pPr>
        <w:jc w:val="both"/>
        <w:rPr>
          <w:color w:val="000000"/>
        </w:rPr>
      </w:pPr>
      <w:r>
        <w:rPr>
          <w:b/>
          <w:snapToGrid w:val="0"/>
          <w:color w:val="000000"/>
        </w:rPr>
        <w:t>5.5.2.</w:t>
      </w:r>
      <w:r w:rsidRPr="000F1A4F">
        <w:rPr>
          <w:b/>
          <w:snapToGrid w:val="0"/>
          <w:color w:val="000000"/>
        </w:rPr>
        <w:t xml:space="preserve"> </w:t>
      </w:r>
      <w:r>
        <w:rPr>
          <w:color w:val="000000"/>
        </w:rPr>
        <w:t>A</w:t>
      </w:r>
      <w:r w:rsidRPr="000F1A4F">
        <w:rPr>
          <w:color w:val="000000"/>
        </w:rPr>
        <w:t xml:space="preserve">presentação de declaração de que os serviços serão executados </w:t>
      </w:r>
      <w:proofErr w:type="gramStart"/>
      <w:r w:rsidRPr="000F1A4F">
        <w:rPr>
          <w:color w:val="000000"/>
        </w:rPr>
        <w:t>sob acompanhamento</w:t>
      </w:r>
      <w:proofErr w:type="gramEnd"/>
      <w:r w:rsidRPr="000F1A4F">
        <w:rPr>
          <w:color w:val="000000"/>
        </w:rPr>
        <w:t xml:space="preserve"> de responsável técnico, com registro no CREA e conforme exigências das normas da ABNT - Associação Brasileira de Normas Técnicas, inclusive código de cores para fase, neutra e terra (Anexo V).</w:t>
      </w:r>
    </w:p>
    <w:p w:rsidR="00F83F3C" w:rsidRDefault="00F83F3C" w:rsidP="00E52B0C">
      <w:pPr>
        <w:jc w:val="both"/>
        <w:rPr>
          <w:b/>
          <w:bCs/>
          <w:snapToGrid w:val="0"/>
          <w:color w:val="000000"/>
        </w:rPr>
      </w:pPr>
    </w:p>
    <w:p w:rsidR="00E52B0C" w:rsidRPr="00B160FF" w:rsidRDefault="00E52B0C" w:rsidP="00E52B0C">
      <w:pPr>
        <w:jc w:val="both"/>
        <w:rPr>
          <w:b/>
          <w:bCs/>
          <w:snapToGrid w:val="0"/>
          <w:color w:val="000000"/>
        </w:rPr>
      </w:pPr>
      <w:r>
        <w:rPr>
          <w:b/>
          <w:bCs/>
          <w:snapToGrid w:val="0"/>
          <w:color w:val="000000"/>
        </w:rPr>
        <w:t xml:space="preserve">5.6. </w:t>
      </w:r>
      <w:r w:rsidRPr="00B160FF">
        <w:rPr>
          <w:b/>
          <w:bCs/>
          <w:snapToGrid w:val="0"/>
          <w:color w:val="000000"/>
        </w:rPr>
        <w:t>Certificado de Registro Cadastral - CRC</w:t>
      </w:r>
    </w:p>
    <w:p w:rsidR="00E52B0C" w:rsidRPr="00734CD3" w:rsidRDefault="00E52B0C" w:rsidP="00E52B0C">
      <w:pPr>
        <w:jc w:val="both"/>
        <w:rPr>
          <w:snapToGrid w:val="0"/>
          <w:color w:val="000000"/>
        </w:rPr>
      </w:pPr>
    </w:p>
    <w:p w:rsidR="00E52B0C" w:rsidRPr="00734CD3" w:rsidRDefault="00E52B0C" w:rsidP="00E52B0C">
      <w:pPr>
        <w:jc w:val="both"/>
        <w:rPr>
          <w:snapToGrid w:val="0"/>
          <w:color w:val="000000"/>
        </w:rPr>
      </w:pPr>
      <w:r>
        <w:rPr>
          <w:b/>
          <w:bCs/>
          <w:snapToGrid w:val="0"/>
          <w:color w:val="000000"/>
        </w:rPr>
        <w:t>5.6</w:t>
      </w:r>
      <w:r w:rsidRPr="00734CD3">
        <w:rPr>
          <w:b/>
          <w:bCs/>
          <w:snapToGrid w:val="0"/>
          <w:color w:val="000000"/>
        </w:rPr>
        <w:t xml:space="preserve">.1. </w:t>
      </w:r>
      <w:r w:rsidRPr="00734CD3">
        <w:rPr>
          <w:snapToGrid w:val="0"/>
          <w:color w:val="000000"/>
        </w:rPr>
        <w:t xml:space="preserve">A apresentação de cópia do CRC - Certificado de Registro Cadastral, expedido pela Câmara Municipal de Americana, dentro do seu prazo de validade e na categoria pertinente ao objeto do certame, tem por objetivo </w:t>
      </w:r>
      <w:r w:rsidRPr="00756AB6">
        <w:rPr>
          <w:snapToGrid w:val="0"/>
          <w:color w:val="000000"/>
          <w:u w:val="single"/>
        </w:rPr>
        <w:t>substituir</w:t>
      </w:r>
      <w:r w:rsidRPr="00734CD3">
        <w:rPr>
          <w:snapToGrid w:val="0"/>
          <w:color w:val="000000"/>
        </w:rPr>
        <w:t xml:space="preserve"> a seguinte documentaç</w:t>
      </w:r>
      <w:r>
        <w:rPr>
          <w:snapToGrid w:val="0"/>
          <w:color w:val="000000"/>
        </w:rPr>
        <w:t>ão, que deverá ser apresentada caso não seja juntado o referido certificado:</w:t>
      </w:r>
    </w:p>
    <w:p w:rsidR="00E52B0C" w:rsidRPr="00734CD3" w:rsidRDefault="00E52B0C" w:rsidP="00E52B0C">
      <w:pPr>
        <w:jc w:val="both"/>
        <w:rPr>
          <w:snapToGrid w:val="0"/>
          <w:color w:val="000000"/>
        </w:rPr>
      </w:pPr>
    </w:p>
    <w:p w:rsidR="00E52B0C" w:rsidRPr="00734CD3" w:rsidRDefault="00E52B0C" w:rsidP="00E52B0C">
      <w:pPr>
        <w:jc w:val="both"/>
        <w:rPr>
          <w:snapToGrid w:val="0"/>
          <w:color w:val="000000"/>
        </w:rPr>
      </w:pPr>
      <w:r w:rsidRPr="00756AB6">
        <w:rPr>
          <w:b/>
          <w:bCs/>
          <w:snapToGrid w:val="0"/>
          <w:color w:val="000000"/>
        </w:rPr>
        <w:t>a)</w:t>
      </w:r>
      <w:r w:rsidRPr="00734CD3">
        <w:rPr>
          <w:snapToGrid w:val="0"/>
          <w:color w:val="000000"/>
        </w:rPr>
        <w:t xml:space="preserve"> </w:t>
      </w:r>
      <w:r>
        <w:rPr>
          <w:snapToGrid w:val="0"/>
          <w:color w:val="000000"/>
        </w:rPr>
        <w:t>C</w:t>
      </w:r>
      <w:r w:rsidRPr="00734CD3">
        <w:rPr>
          <w:snapToGrid w:val="0"/>
          <w:color w:val="000000"/>
        </w:rPr>
        <w:t>édula de identidade do representante da empresa;</w:t>
      </w:r>
    </w:p>
    <w:p w:rsidR="00E52B0C" w:rsidRPr="00734CD3" w:rsidRDefault="00E52B0C" w:rsidP="00E52B0C">
      <w:pPr>
        <w:jc w:val="both"/>
        <w:rPr>
          <w:snapToGrid w:val="0"/>
          <w:color w:val="000000"/>
        </w:rPr>
      </w:pPr>
    </w:p>
    <w:p w:rsidR="00E52B0C" w:rsidRPr="00734CD3" w:rsidRDefault="00E52B0C" w:rsidP="00E52B0C">
      <w:pPr>
        <w:jc w:val="both"/>
        <w:rPr>
          <w:snapToGrid w:val="0"/>
          <w:color w:val="000000"/>
        </w:rPr>
      </w:pPr>
      <w:r w:rsidRPr="00756AB6">
        <w:rPr>
          <w:b/>
          <w:bCs/>
          <w:snapToGrid w:val="0"/>
          <w:color w:val="000000"/>
        </w:rPr>
        <w:t>b)</w:t>
      </w:r>
      <w:r w:rsidRPr="00734CD3">
        <w:rPr>
          <w:snapToGrid w:val="0"/>
          <w:color w:val="000000"/>
        </w:rPr>
        <w:t xml:space="preserve"> </w:t>
      </w:r>
      <w:r>
        <w:rPr>
          <w:snapToGrid w:val="0"/>
          <w:color w:val="000000"/>
        </w:rPr>
        <w:t>R</w:t>
      </w:r>
      <w:r w:rsidRPr="00734CD3">
        <w:rPr>
          <w:snapToGrid w:val="0"/>
          <w:color w:val="000000"/>
        </w:rPr>
        <w:t>egistro comercial, no caso de empresa individual;</w:t>
      </w:r>
    </w:p>
    <w:p w:rsidR="00E52B0C" w:rsidRPr="00734CD3" w:rsidRDefault="00E52B0C" w:rsidP="00E52B0C">
      <w:pPr>
        <w:jc w:val="both"/>
        <w:rPr>
          <w:snapToGrid w:val="0"/>
          <w:color w:val="000000"/>
        </w:rPr>
      </w:pPr>
    </w:p>
    <w:p w:rsidR="00E52B0C" w:rsidRPr="00734CD3" w:rsidRDefault="00E52B0C" w:rsidP="00E52B0C">
      <w:pPr>
        <w:jc w:val="both"/>
        <w:rPr>
          <w:snapToGrid w:val="0"/>
          <w:color w:val="000000"/>
        </w:rPr>
      </w:pPr>
      <w:r w:rsidRPr="00756AB6">
        <w:rPr>
          <w:b/>
          <w:bCs/>
          <w:snapToGrid w:val="0"/>
          <w:color w:val="000000"/>
        </w:rPr>
        <w:t>c)</w:t>
      </w:r>
      <w:r w:rsidRPr="00734CD3">
        <w:rPr>
          <w:snapToGrid w:val="0"/>
          <w:color w:val="000000"/>
        </w:rPr>
        <w:t xml:space="preserve"> </w:t>
      </w:r>
      <w:r>
        <w:rPr>
          <w:snapToGrid w:val="0"/>
          <w:color w:val="000000"/>
        </w:rPr>
        <w:t>A</w:t>
      </w:r>
      <w:r w:rsidRPr="00734CD3">
        <w:rPr>
          <w:snapToGrid w:val="0"/>
          <w:color w:val="000000"/>
        </w:rPr>
        <w:t>to constitutivo, estatuto ou contrato social em vigor, devidamente registrado, em se tratando de sociedades comerciais, e, no caso de sociedades por ações, documentos de eleição de seus administradores;</w:t>
      </w:r>
    </w:p>
    <w:p w:rsidR="00E52B0C" w:rsidRPr="00734CD3" w:rsidRDefault="00E52B0C" w:rsidP="00E52B0C">
      <w:pPr>
        <w:jc w:val="both"/>
        <w:rPr>
          <w:snapToGrid w:val="0"/>
          <w:color w:val="000000"/>
        </w:rPr>
      </w:pPr>
    </w:p>
    <w:p w:rsidR="00E52B0C" w:rsidRPr="00734CD3" w:rsidRDefault="00E52B0C" w:rsidP="00E52B0C">
      <w:pPr>
        <w:jc w:val="both"/>
        <w:rPr>
          <w:snapToGrid w:val="0"/>
          <w:color w:val="000000"/>
        </w:rPr>
      </w:pPr>
      <w:r w:rsidRPr="00756AB6">
        <w:rPr>
          <w:b/>
          <w:bCs/>
          <w:snapToGrid w:val="0"/>
          <w:color w:val="000000"/>
        </w:rPr>
        <w:t>d)</w:t>
      </w:r>
      <w:r w:rsidRPr="00734CD3">
        <w:rPr>
          <w:snapToGrid w:val="0"/>
          <w:color w:val="000000"/>
        </w:rPr>
        <w:t xml:space="preserve"> </w:t>
      </w:r>
      <w:r>
        <w:rPr>
          <w:snapToGrid w:val="0"/>
          <w:color w:val="000000"/>
        </w:rPr>
        <w:t>I</w:t>
      </w:r>
      <w:r w:rsidRPr="00734CD3">
        <w:rPr>
          <w:snapToGrid w:val="0"/>
          <w:color w:val="000000"/>
        </w:rPr>
        <w:t xml:space="preserve">nscrição do ato constitutivo, no caso de sociedades civis, </w:t>
      </w:r>
      <w:r>
        <w:rPr>
          <w:snapToGrid w:val="0"/>
          <w:color w:val="000000"/>
        </w:rPr>
        <w:t>com</w:t>
      </w:r>
      <w:r w:rsidRPr="00734CD3">
        <w:rPr>
          <w:snapToGrid w:val="0"/>
          <w:color w:val="000000"/>
        </w:rPr>
        <w:t xml:space="preserve"> prova de diretoria em exercício;</w:t>
      </w:r>
    </w:p>
    <w:p w:rsidR="00E52B0C" w:rsidRPr="00734CD3" w:rsidRDefault="00E52B0C" w:rsidP="00E52B0C">
      <w:pPr>
        <w:jc w:val="both"/>
        <w:rPr>
          <w:snapToGrid w:val="0"/>
          <w:color w:val="000000"/>
        </w:rPr>
      </w:pPr>
    </w:p>
    <w:p w:rsidR="00E52B0C" w:rsidRPr="00734CD3" w:rsidRDefault="00E52B0C" w:rsidP="00E52B0C">
      <w:pPr>
        <w:jc w:val="both"/>
        <w:rPr>
          <w:snapToGrid w:val="0"/>
          <w:color w:val="000000"/>
        </w:rPr>
      </w:pPr>
      <w:r>
        <w:rPr>
          <w:b/>
          <w:bCs/>
          <w:snapToGrid w:val="0"/>
          <w:color w:val="000000"/>
        </w:rPr>
        <w:t>e</w:t>
      </w:r>
      <w:r w:rsidRPr="00756AB6">
        <w:rPr>
          <w:b/>
          <w:bCs/>
          <w:snapToGrid w:val="0"/>
          <w:color w:val="000000"/>
        </w:rPr>
        <w:t>)</w:t>
      </w:r>
      <w:r w:rsidRPr="00734CD3">
        <w:rPr>
          <w:snapToGrid w:val="0"/>
          <w:color w:val="000000"/>
        </w:rPr>
        <w:t xml:space="preserve"> </w:t>
      </w:r>
      <w:r>
        <w:rPr>
          <w:snapToGrid w:val="0"/>
          <w:color w:val="000000"/>
        </w:rPr>
        <w:t>P</w:t>
      </w:r>
      <w:r w:rsidRPr="00734CD3">
        <w:rPr>
          <w:snapToGrid w:val="0"/>
          <w:color w:val="000000"/>
        </w:rPr>
        <w:t>rova de inscrição no CNPJ</w:t>
      </w:r>
      <w:r>
        <w:rPr>
          <w:snapToGrid w:val="0"/>
          <w:color w:val="000000"/>
        </w:rPr>
        <w:t>/MF</w:t>
      </w:r>
      <w:r w:rsidRPr="00734CD3">
        <w:rPr>
          <w:snapToGrid w:val="0"/>
          <w:color w:val="000000"/>
        </w:rPr>
        <w:t xml:space="preserve"> - Cadastro Nacional de Pessoas Jurídicas; e</w:t>
      </w:r>
    </w:p>
    <w:p w:rsidR="00E52B0C" w:rsidRPr="00734CD3" w:rsidRDefault="00E52B0C" w:rsidP="00E52B0C">
      <w:pPr>
        <w:jc w:val="both"/>
        <w:rPr>
          <w:snapToGrid w:val="0"/>
          <w:color w:val="000000"/>
        </w:rPr>
      </w:pPr>
    </w:p>
    <w:p w:rsidR="00E52B0C" w:rsidRPr="00734CD3" w:rsidRDefault="00E52B0C" w:rsidP="00E52B0C">
      <w:pPr>
        <w:jc w:val="both"/>
        <w:rPr>
          <w:snapToGrid w:val="0"/>
          <w:color w:val="000000"/>
        </w:rPr>
      </w:pPr>
      <w:r>
        <w:rPr>
          <w:b/>
          <w:bCs/>
          <w:snapToGrid w:val="0"/>
          <w:color w:val="000000"/>
        </w:rPr>
        <w:t>f</w:t>
      </w:r>
      <w:r w:rsidRPr="00756AB6">
        <w:rPr>
          <w:b/>
          <w:bCs/>
          <w:snapToGrid w:val="0"/>
          <w:color w:val="000000"/>
        </w:rPr>
        <w:t>)</w:t>
      </w:r>
      <w:r w:rsidRPr="00734CD3">
        <w:rPr>
          <w:snapToGrid w:val="0"/>
          <w:color w:val="000000"/>
        </w:rPr>
        <w:t xml:space="preserve"> </w:t>
      </w:r>
      <w:r>
        <w:rPr>
          <w:snapToGrid w:val="0"/>
          <w:color w:val="000000"/>
        </w:rPr>
        <w:t>P</w:t>
      </w:r>
      <w:r w:rsidRPr="00734CD3">
        <w:rPr>
          <w:snapToGrid w:val="0"/>
          <w:color w:val="000000"/>
        </w:rPr>
        <w:t xml:space="preserve">rova de inscrição no cadastro de contribuintes estadual ou municipal, se </w:t>
      </w:r>
      <w:proofErr w:type="gramStart"/>
      <w:r w:rsidRPr="00734CD3">
        <w:rPr>
          <w:snapToGrid w:val="0"/>
          <w:color w:val="000000"/>
        </w:rPr>
        <w:t>houver,</w:t>
      </w:r>
      <w:proofErr w:type="gramEnd"/>
      <w:r w:rsidRPr="00734CD3">
        <w:rPr>
          <w:snapToGrid w:val="0"/>
          <w:color w:val="000000"/>
        </w:rPr>
        <w:t xml:space="preserve"> relativo ao domicílio ou sede d</w:t>
      </w:r>
      <w:r>
        <w:rPr>
          <w:snapToGrid w:val="0"/>
          <w:color w:val="000000"/>
        </w:rPr>
        <w:t>o</w:t>
      </w:r>
      <w:r w:rsidRPr="00734CD3">
        <w:rPr>
          <w:snapToGrid w:val="0"/>
          <w:color w:val="000000"/>
        </w:rPr>
        <w:t xml:space="preserve"> licitante, pertinente ao seu ramo de atividade e compatível com o objeto contratual;</w:t>
      </w:r>
    </w:p>
    <w:p w:rsidR="00C71820" w:rsidRDefault="00C71820">
      <w:pPr>
        <w:jc w:val="both"/>
        <w:rPr>
          <w:b/>
          <w:bCs/>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B05341" w:rsidRDefault="00B65CF9">
      <w:pPr>
        <w:jc w:val="both"/>
        <w:rPr>
          <w:b/>
          <w:bCs/>
          <w:snapToGrid w:val="0"/>
          <w:color w:val="000000"/>
        </w:rPr>
      </w:pPr>
      <w:r w:rsidRPr="00B05341">
        <w:rPr>
          <w:b/>
          <w:bCs/>
          <w:snapToGrid w:val="0"/>
          <w:color w:val="000000"/>
        </w:rPr>
        <w:t>6. INABILITAÇÃO</w:t>
      </w:r>
    </w:p>
    <w:p w:rsidR="00B65CF9" w:rsidRPr="00B160FF" w:rsidRDefault="00B65CF9" w:rsidP="00B80F5A">
      <w:pPr>
        <w:jc w:val="both"/>
        <w:rPr>
          <w:b/>
          <w:bCs/>
          <w:snapToGrid w:val="0"/>
          <w:color w:val="000000"/>
        </w:rPr>
      </w:pPr>
      <w:r>
        <w:rPr>
          <w:b/>
          <w:bCs/>
          <w:snapToGrid w:val="0"/>
          <w:color w:val="000000"/>
        </w:rPr>
        <w:t>----------------------------------------------------------------------------------------------------------------------------------------</w:t>
      </w:r>
    </w:p>
    <w:p w:rsidR="00B65CF9" w:rsidRPr="00B05341" w:rsidRDefault="00B65CF9">
      <w:pPr>
        <w:jc w:val="both"/>
        <w:rPr>
          <w:snapToGrid w:val="0"/>
          <w:color w:val="000000"/>
        </w:rPr>
      </w:pPr>
    </w:p>
    <w:p w:rsidR="00B65CF9" w:rsidRPr="00B05341" w:rsidRDefault="00B65CF9">
      <w:pPr>
        <w:jc w:val="both"/>
        <w:rPr>
          <w:snapToGrid w:val="0"/>
          <w:color w:val="000000"/>
        </w:rPr>
      </w:pPr>
      <w:r w:rsidRPr="00B05341">
        <w:rPr>
          <w:b/>
          <w:bCs/>
          <w:snapToGrid w:val="0"/>
          <w:color w:val="000000"/>
        </w:rPr>
        <w:t xml:space="preserve">6.1. </w:t>
      </w:r>
      <w:r w:rsidRPr="00B05341">
        <w:rPr>
          <w:snapToGrid w:val="0"/>
          <w:color w:val="000000"/>
        </w:rPr>
        <w:t>Serão inabilitadas as proponentes que:</w:t>
      </w:r>
    </w:p>
    <w:p w:rsidR="00B65CF9" w:rsidRPr="00B05341" w:rsidRDefault="00B65CF9" w:rsidP="00B160FF">
      <w:pPr>
        <w:jc w:val="both"/>
        <w:rPr>
          <w:snapToGrid w:val="0"/>
          <w:color w:val="000000"/>
        </w:rPr>
      </w:pPr>
    </w:p>
    <w:p w:rsidR="00B65CF9" w:rsidRPr="00B05341" w:rsidRDefault="00B65CF9" w:rsidP="00B160FF">
      <w:pPr>
        <w:jc w:val="both"/>
        <w:rPr>
          <w:snapToGrid w:val="0"/>
          <w:color w:val="000000"/>
        </w:rPr>
      </w:pPr>
      <w:r w:rsidRPr="00B05341">
        <w:rPr>
          <w:b/>
          <w:bCs/>
          <w:snapToGrid w:val="0"/>
          <w:color w:val="000000"/>
        </w:rPr>
        <w:t xml:space="preserve">a) </w:t>
      </w:r>
      <w:r>
        <w:rPr>
          <w:snapToGrid w:val="0"/>
          <w:color w:val="000000"/>
        </w:rPr>
        <w:t>N</w:t>
      </w:r>
      <w:r w:rsidRPr="00B05341">
        <w:rPr>
          <w:snapToGrid w:val="0"/>
          <w:color w:val="000000"/>
        </w:rPr>
        <w:t>ão satisfaçam as exigências deste Edital, no que diz respeito à documentação</w:t>
      </w:r>
      <w:r>
        <w:rPr>
          <w:snapToGrid w:val="0"/>
          <w:color w:val="000000"/>
        </w:rPr>
        <w:t xml:space="preserve"> da habilitação;</w:t>
      </w:r>
    </w:p>
    <w:p w:rsidR="00B65CF9" w:rsidRPr="00B05341" w:rsidRDefault="00B65CF9" w:rsidP="00B160FF">
      <w:pPr>
        <w:jc w:val="both"/>
        <w:rPr>
          <w:snapToGrid w:val="0"/>
          <w:color w:val="000000"/>
        </w:rPr>
      </w:pPr>
    </w:p>
    <w:p w:rsidR="00B65CF9" w:rsidRPr="00B05341" w:rsidRDefault="00B65CF9" w:rsidP="000145C2">
      <w:pPr>
        <w:jc w:val="both"/>
        <w:rPr>
          <w:snapToGrid w:val="0"/>
          <w:color w:val="000000"/>
        </w:rPr>
      </w:pPr>
      <w:r w:rsidRPr="00B05341">
        <w:rPr>
          <w:b/>
          <w:bCs/>
          <w:snapToGrid w:val="0"/>
          <w:color w:val="000000"/>
        </w:rPr>
        <w:t xml:space="preserve">b) </w:t>
      </w:r>
      <w:r>
        <w:rPr>
          <w:snapToGrid w:val="0"/>
          <w:color w:val="000000"/>
        </w:rPr>
        <w:t>A</w:t>
      </w:r>
      <w:r w:rsidRPr="00B05341">
        <w:rPr>
          <w:snapToGrid w:val="0"/>
          <w:color w:val="000000"/>
        </w:rPr>
        <w:t xml:space="preserve">presentem </w:t>
      </w:r>
      <w:r>
        <w:rPr>
          <w:snapToGrid w:val="0"/>
          <w:color w:val="000000"/>
        </w:rPr>
        <w:t>no Envelope n</w:t>
      </w:r>
      <w:r w:rsidRPr="004D18CF">
        <w:rPr>
          <w:strike/>
          <w:snapToGrid w:val="0"/>
          <w:color w:val="000000"/>
        </w:rPr>
        <w:t>º</w:t>
      </w:r>
      <w:r>
        <w:rPr>
          <w:snapToGrid w:val="0"/>
          <w:color w:val="000000"/>
        </w:rPr>
        <w:t xml:space="preserve"> 1 (Habilitação) </w:t>
      </w:r>
      <w:r w:rsidRPr="00B05341">
        <w:rPr>
          <w:snapToGrid w:val="0"/>
          <w:color w:val="000000"/>
        </w:rPr>
        <w:t>cont</w:t>
      </w:r>
      <w:r>
        <w:rPr>
          <w:snapToGrid w:val="0"/>
          <w:color w:val="000000"/>
        </w:rPr>
        <w:t>endo referências ao conteúdo do</w:t>
      </w:r>
      <w:r w:rsidRPr="00B05341">
        <w:rPr>
          <w:snapToGrid w:val="0"/>
          <w:color w:val="000000"/>
        </w:rPr>
        <w:t xml:space="preserve"> </w:t>
      </w:r>
      <w:r>
        <w:rPr>
          <w:snapToGrid w:val="0"/>
          <w:color w:val="000000"/>
        </w:rPr>
        <w:t>Envelope n</w:t>
      </w:r>
      <w:r w:rsidRPr="004D18CF">
        <w:rPr>
          <w:strike/>
          <w:snapToGrid w:val="0"/>
          <w:color w:val="000000"/>
        </w:rPr>
        <w:t>º</w:t>
      </w:r>
      <w:r>
        <w:rPr>
          <w:snapToGrid w:val="0"/>
          <w:color w:val="000000"/>
        </w:rPr>
        <w:t xml:space="preserve"> 2 (Proposta de Preço)</w:t>
      </w:r>
      <w:r w:rsidRPr="00B05341">
        <w:rPr>
          <w:snapToGrid w:val="0"/>
          <w:color w:val="000000"/>
        </w:rPr>
        <w:t xml:space="preserve">. </w:t>
      </w:r>
    </w:p>
    <w:p w:rsidR="00B65CF9" w:rsidRDefault="00B65CF9">
      <w:pPr>
        <w:jc w:val="both"/>
        <w:rPr>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B05341" w:rsidRDefault="00B65CF9">
      <w:pPr>
        <w:jc w:val="both"/>
        <w:rPr>
          <w:b/>
          <w:bCs/>
          <w:snapToGrid w:val="0"/>
          <w:color w:val="000000"/>
        </w:rPr>
      </w:pPr>
      <w:r>
        <w:rPr>
          <w:b/>
          <w:bCs/>
          <w:snapToGrid w:val="0"/>
          <w:color w:val="000000"/>
        </w:rPr>
        <w:t>7</w:t>
      </w:r>
      <w:r w:rsidRPr="00B05341">
        <w:rPr>
          <w:b/>
          <w:bCs/>
          <w:snapToGrid w:val="0"/>
          <w:color w:val="000000"/>
        </w:rPr>
        <w:t>. PROPOSTA DE PREÇO</w:t>
      </w:r>
      <w:r>
        <w:rPr>
          <w:b/>
          <w:bCs/>
          <w:snapToGrid w:val="0"/>
          <w:color w:val="000000"/>
        </w:rPr>
        <w:t>: ENVELOPE N</w:t>
      </w:r>
      <w:r w:rsidRPr="009C464B">
        <w:rPr>
          <w:b/>
          <w:bCs/>
          <w:strike/>
          <w:snapToGrid w:val="0"/>
          <w:color w:val="000000"/>
        </w:rPr>
        <w:t>º</w:t>
      </w:r>
      <w:r>
        <w:rPr>
          <w:b/>
          <w:bCs/>
          <w:snapToGrid w:val="0"/>
          <w:color w:val="000000"/>
        </w:rPr>
        <w:t xml:space="preserve"> 2</w:t>
      </w:r>
    </w:p>
    <w:p w:rsidR="00B65CF9" w:rsidRPr="00B160FF" w:rsidRDefault="00B65CF9" w:rsidP="00B80F5A">
      <w:pPr>
        <w:jc w:val="both"/>
        <w:rPr>
          <w:b/>
          <w:bCs/>
          <w:snapToGrid w:val="0"/>
          <w:color w:val="000000"/>
        </w:rPr>
      </w:pPr>
      <w:r>
        <w:rPr>
          <w:b/>
          <w:bCs/>
          <w:snapToGrid w:val="0"/>
          <w:color w:val="000000"/>
        </w:rPr>
        <w:t>----------------------------------------------------------------------------------------------------------------------------------------</w:t>
      </w:r>
    </w:p>
    <w:p w:rsidR="00B65CF9" w:rsidRPr="00820062" w:rsidRDefault="00B65CF9" w:rsidP="00820062">
      <w:pPr>
        <w:jc w:val="both"/>
        <w:rPr>
          <w:snapToGrid w:val="0"/>
          <w:color w:val="000000"/>
        </w:rPr>
      </w:pPr>
    </w:p>
    <w:p w:rsidR="006C3088" w:rsidRDefault="00B65CF9" w:rsidP="00820062">
      <w:pPr>
        <w:jc w:val="both"/>
      </w:pPr>
      <w:r>
        <w:rPr>
          <w:b/>
          <w:bCs/>
          <w:snapToGrid w:val="0"/>
          <w:color w:val="000000"/>
        </w:rPr>
        <w:t>7</w:t>
      </w:r>
      <w:r w:rsidRPr="00820062">
        <w:rPr>
          <w:b/>
          <w:bCs/>
          <w:snapToGrid w:val="0"/>
          <w:color w:val="000000"/>
        </w:rPr>
        <w:t xml:space="preserve">.1. </w:t>
      </w:r>
      <w:r w:rsidRPr="00820062">
        <w:t xml:space="preserve">A Proposta de Preço </w:t>
      </w:r>
      <w:r w:rsidR="006C3088" w:rsidRPr="00820062">
        <w:t xml:space="preserve">para a </w:t>
      </w:r>
      <w:r w:rsidR="006C3088">
        <w:t>prestação dos serviços</w:t>
      </w:r>
      <w:r w:rsidR="006C3088" w:rsidRPr="00820062">
        <w:t xml:space="preserve"> </w:t>
      </w:r>
      <w:r w:rsidR="000A0F5B">
        <w:t>objeto d</w:t>
      </w:r>
      <w:r w:rsidR="006C3088" w:rsidRPr="00820062">
        <w:t xml:space="preserve">este Edital </w:t>
      </w:r>
      <w:r w:rsidRPr="00820062">
        <w:t>deverá ser formalizada em moeda corrente</w:t>
      </w:r>
      <w:r w:rsidR="006C3088">
        <w:t xml:space="preserve"> nacional, sem emendas ou rasuras, devendo estar assinada pelo representante legal da empresa licitante,</w:t>
      </w:r>
      <w:r w:rsidRPr="00820062">
        <w:t xml:space="preserve"> </w:t>
      </w:r>
      <w:r w:rsidR="006C3088">
        <w:t>conte</w:t>
      </w:r>
      <w:r w:rsidR="00606692">
        <w:t>ndo</w:t>
      </w:r>
      <w:r w:rsidRPr="00820062">
        <w:t>:</w:t>
      </w:r>
    </w:p>
    <w:p w:rsidR="006C3088" w:rsidRDefault="006C3088" w:rsidP="00820062">
      <w:pPr>
        <w:jc w:val="both"/>
      </w:pPr>
    </w:p>
    <w:p w:rsidR="000A0F5B" w:rsidRPr="000F1A4F" w:rsidRDefault="000A0F5B" w:rsidP="000A0F5B">
      <w:pPr>
        <w:jc w:val="both"/>
        <w:rPr>
          <w:snapToGrid w:val="0"/>
          <w:color w:val="000000"/>
        </w:rPr>
      </w:pPr>
      <w:r>
        <w:rPr>
          <w:b/>
          <w:snapToGrid w:val="0"/>
          <w:color w:val="000000"/>
        </w:rPr>
        <w:t>7.1.1.</w:t>
      </w:r>
      <w:r w:rsidRPr="000F1A4F">
        <w:rPr>
          <w:b/>
          <w:snapToGrid w:val="0"/>
          <w:color w:val="000000"/>
        </w:rPr>
        <w:t xml:space="preserve"> </w:t>
      </w:r>
      <w:r>
        <w:rPr>
          <w:snapToGrid w:val="0"/>
          <w:color w:val="000000"/>
        </w:rPr>
        <w:t xml:space="preserve">Preço total proposto, </w:t>
      </w:r>
      <w:r w:rsidRPr="000F1A4F">
        <w:rPr>
          <w:snapToGrid w:val="0"/>
          <w:color w:val="000000"/>
        </w:rPr>
        <w:t xml:space="preserve">especificando os preços unitários de cada um dos itens citados nas planilhas orçamentárias </w:t>
      </w:r>
      <w:r>
        <w:rPr>
          <w:snapToGrid w:val="0"/>
          <w:color w:val="000000"/>
        </w:rPr>
        <w:t>(Anexo III</w:t>
      </w:r>
      <w:r w:rsidR="003F76BC">
        <w:rPr>
          <w:snapToGrid w:val="0"/>
          <w:color w:val="000000"/>
        </w:rPr>
        <w:t>-A + Anexo III-B</w:t>
      </w:r>
      <w:r>
        <w:rPr>
          <w:snapToGrid w:val="0"/>
          <w:color w:val="000000"/>
        </w:rPr>
        <w:t xml:space="preserve">) </w:t>
      </w:r>
      <w:r w:rsidRPr="000F1A4F">
        <w:rPr>
          <w:snapToGrid w:val="0"/>
          <w:color w:val="000000"/>
        </w:rPr>
        <w:t xml:space="preserve">que compõem este </w:t>
      </w:r>
      <w:r>
        <w:rPr>
          <w:snapToGrid w:val="0"/>
          <w:color w:val="000000"/>
        </w:rPr>
        <w:t>E</w:t>
      </w:r>
      <w:r w:rsidRPr="000F1A4F">
        <w:rPr>
          <w:snapToGrid w:val="0"/>
          <w:color w:val="000000"/>
        </w:rPr>
        <w:t>dital (mão de obra e material incluídos);</w:t>
      </w:r>
    </w:p>
    <w:p w:rsidR="000A0F5B" w:rsidRPr="000F1A4F" w:rsidRDefault="000A0F5B" w:rsidP="000A0F5B">
      <w:pPr>
        <w:jc w:val="both"/>
        <w:rPr>
          <w:b/>
          <w:snapToGrid w:val="0"/>
        </w:rPr>
      </w:pPr>
    </w:p>
    <w:p w:rsidR="000A0F5B" w:rsidRPr="000F1A4F" w:rsidRDefault="00C41AEA" w:rsidP="00E827D3">
      <w:pPr>
        <w:jc w:val="both"/>
        <w:rPr>
          <w:snapToGrid w:val="0"/>
        </w:rPr>
      </w:pPr>
      <w:r>
        <w:rPr>
          <w:b/>
          <w:snapToGrid w:val="0"/>
        </w:rPr>
        <w:t>7.1.1.1.</w:t>
      </w:r>
      <w:r w:rsidR="000A0F5B" w:rsidRPr="000F1A4F">
        <w:rPr>
          <w:snapToGrid w:val="0"/>
        </w:rPr>
        <w:t xml:space="preserve"> </w:t>
      </w:r>
      <w:r w:rsidR="000A0F5B">
        <w:rPr>
          <w:snapToGrid w:val="0"/>
        </w:rPr>
        <w:t>N</w:t>
      </w:r>
      <w:r w:rsidR="000A0F5B" w:rsidRPr="000F1A4F">
        <w:rPr>
          <w:snapToGrid w:val="0"/>
        </w:rPr>
        <w:t xml:space="preserve">a proposta de preço deverão estar incluídos os custos operacionais, financeiros e administrativos, despesas de frete, de mobilização e instalação, seguro de transporte, BDI, tributos e leis sociais incidentes, considerando-se, ainda, que o pagamento se dará </w:t>
      </w:r>
      <w:r w:rsidR="00C938B7">
        <w:rPr>
          <w:snapToGrid w:val="0"/>
        </w:rPr>
        <w:t>quinzenalmente</w:t>
      </w:r>
      <w:r w:rsidR="003F1B62">
        <w:rPr>
          <w:snapToGrid w:val="0"/>
        </w:rPr>
        <w:t>,</w:t>
      </w:r>
      <w:r w:rsidR="00C938B7">
        <w:rPr>
          <w:snapToGrid w:val="0"/>
        </w:rPr>
        <w:t xml:space="preserve"> mediante apresentação de relatório dos </w:t>
      </w:r>
      <w:r w:rsidR="00C938B7">
        <w:rPr>
          <w:snapToGrid w:val="0"/>
        </w:rPr>
        <w:lastRenderedPageBreak/>
        <w:t>serviços executados e valores empregados</w:t>
      </w:r>
      <w:r w:rsidR="00174F55">
        <w:rPr>
          <w:snapToGrid w:val="0"/>
        </w:rPr>
        <w:t>, bem como apresentação, para pagamento da parcela final, das guias de recolhimento dos encargos previdenciários e do termo de aceitação dos serviços realizados</w:t>
      </w:r>
      <w:r w:rsidR="000A0F5B" w:rsidRPr="000F1A4F">
        <w:rPr>
          <w:snapToGrid w:val="0"/>
        </w:rPr>
        <w:t>.</w:t>
      </w:r>
    </w:p>
    <w:p w:rsidR="006C3088" w:rsidRPr="000A0F5B" w:rsidRDefault="006C3088" w:rsidP="00820062">
      <w:pPr>
        <w:pStyle w:val="Corpodetexto3"/>
        <w:spacing w:after="0"/>
        <w:rPr>
          <w:b/>
          <w:bCs/>
          <w:color w:val="000000"/>
          <w:sz w:val="20"/>
          <w:szCs w:val="20"/>
        </w:rPr>
      </w:pPr>
    </w:p>
    <w:p w:rsidR="000A0F5B" w:rsidRPr="000A0F5B" w:rsidRDefault="00B65CF9" w:rsidP="000A0F5B">
      <w:pPr>
        <w:pStyle w:val="Corpodetexto3"/>
        <w:spacing w:after="0"/>
        <w:jc w:val="both"/>
        <w:rPr>
          <w:snapToGrid w:val="0"/>
          <w:color w:val="000000"/>
          <w:sz w:val="20"/>
          <w:szCs w:val="20"/>
        </w:rPr>
      </w:pPr>
      <w:r w:rsidRPr="000A0F5B">
        <w:rPr>
          <w:b/>
          <w:bCs/>
          <w:color w:val="000000"/>
          <w:sz w:val="20"/>
          <w:szCs w:val="20"/>
        </w:rPr>
        <w:t>7.</w:t>
      </w:r>
      <w:r w:rsidR="00C41AEA">
        <w:rPr>
          <w:b/>
          <w:bCs/>
          <w:color w:val="000000"/>
          <w:sz w:val="20"/>
          <w:szCs w:val="20"/>
        </w:rPr>
        <w:t>1.2</w:t>
      </w:r>
      <w:r w:rsidRPr="000A0F5B">
        <w:rPr>
          <w:b/>
          <w:bCs/>
          <w:color w:val="000000"/>
          <w:sz w:val="20"/>
          <w:szCs w:val="20"/>
        </w:rPr>
        <w:t>.</w:t>
      </w:r>
      <w:r w:rsidRPr="000A0F5B">
        <w:rPr>
          <w:color w:val="000000"/>
          <w:sz w:val="20"/>
          <w:szCs w:val="20"/>
        </w:rPr>
        <w:t xml:space="preserve"> </w:t>
      </w:r>
      <w:r w:rsidR="000A0F5B" w:rsidRPr="000A0F5B">
        <w:rPr>
          <w:snapToGrid w:val="0"/>
          <w:color w:val="000000"/>
          <w:sz w:val="20"/>
          <w:szCs w:val="20"/>
        </w:rPr>
        <w:t>Identificação do prazo de validade da proposta, que não poderá ser inferior a 60 (sessenta) dias corridos, contado da data do último dia do prazo para a sua apresentação;</w:t>
      </w:r>
    </w:p>
    <w:p w:rsidR="000A0F5B" w:rsidRPr="00FA277D" w:rsidRDefault="000A0F5B" w:rsidP="00820062">
      <w:pPr>
        <w:jc w:val="both"/>
        <w:rPr>
          <w:b/>
          <w:bCs/>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FA277D" w:rsidRDefault="00B65CF9">
      <w:pPr>
        <w:jc w:val="both"/>
        <w:rPr>
          <w:b/>
          <w:bCs/>
          <w:snapToGrid w:val="0"/>
          <w:color w:val="000000"/>
        </w:rPr>
      </w:pPr>
      <w:r>
        <w:rPr>
          <w:b/>
          <w:bCs/>
          <w:snapToGrid w:val="0"/>
          <w:color w:val="000000"/>
        </w:rPr>
        <w:t>8</w:t>
      </w:r>
      <w:r w:rsidRPr="00FA277D">
        <w:rPr>
          <w:b/>
          <w:bCs/>
          <w:snapToGrid w:val="0"/>
          <w:color w:val="000000"/>
        </w:rPr>
        <w:t>. DESCLASSIFICAÇÃO DAS PROPOSTAS DE PREÇO</w:t>
      </w:r>
    </w:p>
    <w:p w:rsidR="00B65CF9" w:rsidRPr="00B160FF" w:rsidRDefault="00B65CF9" w:rsidP="00B80F5A">
      <w:pPr>
        <w:jc w:val="both"/>
        <w:rPr>
          <w:b/>
          <w:bCs/>
          <w:snapToGrid w:val="0"/>
          <w:color w:val="000000"/>
        </w:rPr>
      </w:pPr>
      <w:r>
        <w:rPr>
          <w:b/>
          <w:bCs/>
          <w:snapToGrid w:val="0"/>
          <w:color w:val="000000"/>
        </w:rPr>
        <w:t>----------------------------------------------------------------------------------------------------------------------------------------</w:t>
      </w:r>
    </w:p>
    <w:p w:rsidR="00B65CF9" w:rsidRPr="00FA277D" w:rsidRDefault="00B65CF9">
      <w:pPr>
        <w:jc w:val="both"/>
        <w:rPr>
          <w:snapToGrid w:val="0"/>
          <w:color w:val="000000"/>
        </w:rPr>
      </w:pPr>
    </w:p>
    <w:p w:rsidR="00B65CF9" w:rsidRPr="00FA277D" w:rsidRDefault="00B65CF9">
      <w:pPr>
        <w:jc w:val="both"/>
        <w:rPr>
          <w:snapToGrid w:val="0"/>
          <w:color w:val="000000"/>
        </w:rPr>
      </w:pPr>
      <w:r>
        <w:rPr>
          <w:b/>
          <w:bCs/>
          <w:snapToGrid w:val="0"/>
          <w:color w:val="000000"/>
        </w:rPr>
        <w:t>8</w:t>
      </w:r>
      <w:r w:rsidRPr="00FA277D">
        <w:rPr>
          <w:b/>
          <w:bCs/>
          <w:snapToGrid w:val="0"/>
          <w:color w:val="000000"/>
        </w:rPr>
        <w:t>.1.</w:t>
      </w:r>
      <w:r w:rsidRPr="00FA277D">
        <w:rPr>
          <w:snapToGrid w:val="0"/>
          <w:color w:val="000000"/>
        </w:rPr>
        <w:t xml:space="preserve"> Serão desclassificadas as propostas de preço que:</w:t>
      </w:r>
    </w:p>
    <w:p w:rsidR="00B65CF9" w:rsidRPr="00FA277D" w:rsidRDefault="00B65CF9">
      <w:pPr>
        <w:jc w:val="both"/>
        <w:rPr>
          <w:snapToGrid w:val="0"/>
          <w:color w:val="000000"/>
        </w:rPr>
      </w:pPr>
    </w:p>
    <w:p w:rsidR="00B65CF9" w:rsidRPr="00FA277D" w:rsidRDefault="00C41AEA">
      <w:pPr>
        <w:jc w:val="both"/>
        <w:rPr>
          <w:snapToGrid w:val="0"/>
          <w:color w:val="000000"/>
        </w:rPr>
      </w:pPr>
      <w:r>
        <w:rPr>
          <w:b/>
          <w:bCs/>
          <w:snapToGrid w:val="0"/>
          <w:color w:val="000000"/>
        </w:rPr>
        <w:t>8.1.1.</w:t>
      </w:r>
      <w:r w:rsidR="00B65CF9" w:rsidRPr="00FA277D">
        <w:rPr>
          <w:snapToGrid w:val="0"/>
          <w:color w:val="000000"/>
        </w:rPr>
        <w:t xml:space="preserve"> </w:t>
      </w:r>
      <w:r w:rsidR="00B65CF9">
        <w:rPr>
          <w:snapToGrid w:val="0"/>
          <w:color w:val="000000"/>
        </w:rPr>
        <w:t>E</w:t>
      </w:r>
      <w:r w:rsidR="00B65CF9" w:rsidRPr="00FA277D">
        <w:rPr>
          <w:snapToGrid w:val="0"/>
          <w:color w:val="000000"/>
        </w:rPr>
        <w:t>stiverem em desacordo com as especificações deste Edital;</w:t>
      </w:r>
    </w:p>
    <w:p w:rsidR="00B65CF9" w:rsidRPr="00FA277D" w:rsidRDefault="00B65CF9">
      <w:pPr>
        <w:jc w:val="both"/>
        <w:rPr>
          <w:snapToGrid w:val="0"/>
          <w:color w:val="000000"/>
        </w:rPr>
      </w:pPr>
    </w:p>
    <w:p w:rsidR="000F4B10" w:rsidRDefault="00C41AEA" w:rsidP="00C41AEA">
      <w:pPr>
        <w:jc w:val="both"/>
        <w:rPr>
          <w:snapToGrid w:val="0"/>
          <w:color w:val="000000"/>
        </w:rPr>
      </w:pPr>
      <w:r>
        <w:rPr>
          <w:b/>
          <w:bCs/>
          <w:snapToGrid w:val="0"/>
          <w:color w:val="000000"/>
        </w:rPr>
        <w:t>8.1.2.</w:t>
      </w:r>
      <w:r w:rsidR="00B65CF9" w:rsidRPr="00FA277D">
        <w:rPr>
          <w:snapToGrid w:val="0"/>
          <w:color w:val="000000"/>
        </w:rPr>
        <w:t xml:space="preserve"> </w:t>
      </w:r>
      <w:r w:rsidR="00B65CF9">
        <w:rPr>
          <w:snapToGrid w:val="0"/>
          <w:color w:val="000000"/>
        </w:rPr>
        <w:t>A</w:t>
      </w:r>
      <w:r w:rsidR="00B65CF9" w:rsidRPr="00FA277D">
        <w:rPr>
          <w:snapToGrid w:val="0"/>
          <w:color w:val="000000"/>
        </w:rPr>
        <w:t xml:space="preserve">presentarem preços excessivos ou manifestamente </w:t>
      </w:r>
      <w:r>
        <w:rPr>
          <w:snapToGrid w:val="0"/>
          <w:color w:val="000000"/>
        </w:rPr>
        <w:t xml:space="preserve">inexequíveis. </w:t>
      </w:r>
    </w:p>
    <w:p w:rsidR="000F4B10" w:rsidRDefault="000F4B10" w:rsidP="00C41AEA">
      <w:pPr>
        <w:jc w:val="both"/>
        <w:rPr>
          <w:snapToGrid w:val="0"/>
          <w:color w:val="000000"/>
        </w:rPr>
      </w:pPr>
    </w:p>
    <w:p w:rsidR="00C41AEA" w:rsidRPr="000F1A4F" w:rsidRDefault="000F4B10" w:rsidP="00C41AEA">
      <w:pPr>
        <w:jc w:val="both"/>
        <w:rPr>
          <w:snapToGrid w:val="0"/>
          <w:color w:val="000000"/>
        </w:rPr>
      </w:pPr>
      <w:r w:rsidRPr="000F4B10">
        <w:rPr>
          <w:b/>
          <w:snapToGrid w:val="0"/>
          <w:color w:val="000000"/>
        </w:rPr>
        <w:t>8.1.2.1.</w:t>
      </w:r>
      <w:r>
        <w:rPr>
          <w:snapToGrid w:val="0"/>
          <w:color w:val="000000"/>
        </w:rPr>
        <w:t xml:space="preserve"> </w:t>
      </w:r>
      <w:r w:rsidR="00C41AEA">
        <w:rPr>
          <w:snapToGrid w:val="0"/>
          <w:color w:val="000000"/>
        </w:rPr>
        <w:t>S</w:t>
      </w:r>
      <w:r w:rsidR="00C41AEA" w:rsidRPr="000F1A4F">
        <w:rPr>
          <w:snapToGrid w:val="0"/>
          <w:color w:val="000000"/>
        </w:rPr>
        <w:t>erá considerado preço inexequível aquele que estiver muito abaixo do praticado no mercado ou fixado por autoridade competente, de forma que os custos dos insumos em confronto com o preço ofertado demonstrem, através de documentação, a inviabilidade para execução do contrato;</w:t>
      </w:r>
    </w:p>
    <w:p w:rsidR="00C41AEA" w:rsidRPr="00FA277D" w:rsidRDefault="00C41AEA">
      <w:pPr>
        <w:jc w:val="both"/>
        <w:rPr>
          <w:snapToGrid w:val="0"/>
          <w:color w:val="000000"/>
        </w:rPr>
      </w:pPr>
    </w:p>
    <w:p w:rsidR="00B65CF9" w:rsidRPr="00FA277D" w:rsidRDefault="00C41AEA">
      <w:pPr>
        <w:jc w:val="both"/>
        <w:rPr>
          <w:snapToGrid w:val="0"/>
          <w:color w:val="000000"/>
        </w:rPr>
      </w:pPr>
      <w:r>
        <w:rPr>
          <w:b/>
          <w:bCs/>
          <w:snapToGrid w:val="0"/>
          <w:color w:val="000000"/>
        </w:rPr>
        <w:t>8.1.3.</w:t>
      </w:r>
      <w:r w:rsidR="00B65CF9" w:rsidRPr="00FA277D">
        <w:rPr>
          <w:snapToGrid w:val="0"/>
          <w:color w:val="000000"/>
        </w:rPr>
        <w:t xml:space="preserve"> </w:t>
      </w:r>
      <w:r w:rsidR="00B65CF9">
        <w:rPr>
          <w:snapToGrid w:val="0"/>
          <w:color w:val="000000"/>
        </w:rPr>
        <w:t>O</w:t>
      </w:r>
      <w:r w:rsidR="00B65CF9" w:rsidRPr="00FA277D">
        <w:rPr>
          <w:snapToGrid w:val="0"/>
          <w:color w:val="000000"/>
        </w:rPr>
        <w:t>ferecerem vantagens não previstas neste Edital consideradas no preço proposto, especialmente aquelas que baseiam seu</w:t>
      </w:r>
      <w:r w:rsidR="00B65CF9">
        <w:rPr>
          <w:snapToGrid w:val="0"/>
          <w:color w:val="000000"/>
        </w:rPr>
        <w:t>s</w:t>
      </w:r>
      <w:r w:rsidR="00B65CF9" w:rsidRPr="00FA277D">
        <w:rPr>
          <w:snapToGrid w:val="0"/>
          <w:color w:val="000000"/>
        </w:rPr>
        <w:t xml:space="preserve"> pr</w:t>
      </w:r>
      <w:r w:rsidR="00B65CF9">
        <w:rPr>
          <w:snapToGrid w:val="0"/>
          <w:color w:val="000000"/>
        </w:rPr>
        <w:t>eços ou ofertas nas propostas do</w:t>
      </w:r>
      <w:r w:rsidR="00B65CF9" w:rsidRPr="00FA277D">
        <w:rPr>
          <w:snapToGrid w:val="0"/>
          <w:color w:val="000000"/>
        </w:rPr>
        <w:t xml:space="preserve">s demais licitantes, não sendo admitidas </w:t>
      </w:r>
      <w:proofErr w:type="gramStart"/>
      <w:r w:rsidR="00B65CF9" w:rsidRPr="00FA277D">
        <w:rPr>
          <w:snapToGrid w:val="0"/>
          <w:color w:val="000000"/>
        </w:rPr>
        <w:t>propostas irrisórias, de valor zero, ou negativo</w:t>
      </w:r>
      <w:proofErr w:type="gramEnd"/>
      <w:r w:rsidR="00B65CF9" w:rsidRPr="00FA277D">
        <w:rPr>
          <w:snapToGrid w:val="0"/>
          <w:color w:val="000000"/>
        </w:rPr>
        <w:t>, ou, ainda, apresentarem preços simbólicos.</w:t>
      </w:r>
    </w:p>
    <w:p w:rsidR="00B65CF9" w:rsidRDefault="00B65CF9">
      <w:pPr>
        <w:jc w:val="both"/>
        <w:rPr>
          <w:b/>
          <w:bCs/>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FA277D" w:rsidRDefault="00B65CF9">
      <w:pPr>
        <w:jc w:val="both"/>
        <w:rPr>
          <w:b/>
          <w:bCs/>
          <w:snapToGrid w:val="0"/>
          <w:color w:val="000000"/>
        </w:rPr>
      </w:pPr>
      <w:r>
        <w:rPr>
          <w:b/>
          <w:bCs/>
          <w:snapToGrid w:val="0"/>
          <w:color w:val="000000"/>
        </w:rPr>
        <w:t>9</w:t>
      </w:r>
      <w:r w:rsidRPr="00FA277D">
        <w:rPr>
          <w:b/>
          <w:bCs/>
          <w:snapToGrid w:val="0"/>
          <w:color w:val="000000"/>
        </w:rPr>
        <w:t xml:space="preserve">. </w:t>
      </w:r>
      <w:r>
        <w:rPr>
          <w:b/>
          <w:bCs/>
          <w:snapToGrid w:val="0"/>
          <w:color w:val="000000"/>
        </w:rPr>
        <w:t>FORMA</w:t>
      </w:r>
      <w:r w:rsidRPr="00FA277D">
        <w:rPr>
          <w:b/>
          <w:bCs/>
          <w:snapToGrid w:val="0"/>
          <w:color w:val="000000"/>
        </w:rPr>
        <w:t xml:space="preserve"> DE JULGAMENTO</w:t>
      </w:r>
    </w:p>
    <w:p w:rsidR="00B65CF9" w:rsidRPr="00B160FF" w:rsidRDefault="00B65CF9" w:rsidP="00B80F5A">
      <w:pPr>
        <w:jc w:val="both"/>
        <w:rPr>
          <w:b/>
          <w:bCs/>
          <w:snapToGrid w:val="0"/>
          <w:color w:val="000000"/>
        </w:rPr>
      </w:pPr>
      <w:r>
        <w:rPr>
          <w:b/>
          <w:bCs/>
          <w:snapToGrid w:val="0"/>
          <w:color w:val="000000"/>
        </w:rPr>
        <w:t>----------------------------------------------------------------------------------------------------------------------------------------</w:t>
      </w:r>
    </w:p>
    <w:p w:rsidR="00B65CF9" w:rsidRPr="00FA277D" w:rsidRDefault="00B65CF9">
      <w:pPr>
        <w:jc w:val="both"/>
        <w:rPr>
          <w:snapToGrid w:val="0"/>
          <w:color w:val="000000"/>
        </w:rPr>
      </w:pPr>
    </w:p>
    <w:p w:rsidR="00B65CF9" w:rsidRPr="00FA277D" w:rsidRDefault="00B65CF9">
      <w:pPr>
        <w:jc w:val="both"/>
        <w:rPr>
          <w:snapToGrid w:val="0"/>
          <w:color w:val="000000"/>
        </w:rPr>
      </w:pPr>
      <w:r>
        <w:rPr>
          <w:b/>
          <w:bCs/>
          <w:snapToGrid w:val="0"/>
          <w:color w:val="000000"/>
        </w:rPr>
        <w:t>9</w:t>
      </w:r>
      <w:r w:rsidRPr="00FA277D">
        <w:rPr>
          <w:b/>
          <w:bCs/>
          <w:snapToGrid w:val="0"/>
          <w:color w:val="000000"/>
        </w:rPr>
        <w:t xml:space="preserve">.1. </w:t>
      </w:r>
      <w:r w:rsidRPr="00FA277D">
        <w:rPr>
          <w:snapToGrid w:val="0"/>
          <w:color w:val="000000"/>
        </w:rPr>
        <w:t>As propostas serão julgadas e sucessivamente classificadas pelo critério d</w:t>
      </w:r>
      <w:r>
        <w:rPr>
          <w:snapToGrid w:val="0"/>
          <w:color w:val="000000"/>
        </w:rPr>
        <w:t xml:space="preserve">o menor preço. </w:t>
      </w:r>
      <w:r w:rsidRPr="00FA277D">
        <w:rPr>
          <w:snapToGrid w:val="0"/>
          <w:color w:val="000000"/>
        </w:rPr>
        <w:t xml:space="preserve">Em caso de empate, será aplicado o disposto </w:t>
      </w:r>
      <w:r>
        <w:rPr>
          <w:snapToGrid w:val="0"/>
          <w:color w:val="000000"/>
        </w:rPr>
        <w:t>na Lei Complementar Federal n</w:t>
      </w:r>
      <w:r w:rsidRPr="00BD72CD">
        <w:rPr>
          <w:strike/>
          <w:snapToGrid w:val="0"/>
          <w:color w:val="000000"/>
        </w:rPr>
        <w:t>º</w:t>
      </w:r>
      <w:r>
        <w:rPr>
          <w:snapToGrid w:val="0"/>
          <w:color w:val="000000"/>
        </w:rPr>
        <w:t xml:space="preserve"> 123, de 14 de dezembro de 200</w:t>
      </w:r>
      <w:r w:rsidRPr="00BD72CD">
        <w:rPr>
          <w:snapToGrid w:val="0"/>
        </w:rPr>
        <w:t>6 (</w:t>
      </w:r>
      <w:r w:rsidRPr="00BD72CD">
        <w:rPr>
          <w:spacing w:val="-4"/>
        </w:rPr>
        <w:t>Estatuto Nacional da Microempresa e da Empresa de Pequeno Porte), e</w:t>
      </w:r>
      <w:r w:rsidRPr="00FA277D">
        <w:rPr>
          <w:snapToGrid w:val="0"/>
          <w:color w:val="000000"/>
        </w:rPr>
        <w:t xml:space="preserve"> no parágrafo segundo do artigo 45, da Lei </w:t>
      </w:r>
      <w:r>
        <w:rPr>
          <w:snapToGrid w:val="0"/>
          <w:color w:val="000000"/>
        </w:rPr>
        <w:t>Federal n</w:t>
      </w:r>
      <w:r w:rsidRPr="006A17FA">
        <w:rPr>
          <w:strike/>
          <w:snapToGrid w:val="0"/>
          <w:color w:val="000000"/>
        </w:rPr>
        <w:t>º</w:t>
      </w:r>
      <w:r>
        <w:rPr>
          <w:snapToGrid w:val="0"/>
          <w:color w:val="000000"/>
        </w:rPr>
        <w:t xml:space="preserve"> </w:t>
      </w:r>
      <w:r w:rsidRPr="00FA277D">
        <w:rPr>
          <w:snapToGrid w:val="0"/>
          <w:color w:val="000000"/>
        </w:rPr>
        <w:t>8</w:t>
      </w:r>
      <w:r>
        <w:rPr>
          <w:snapToGrid w:val="0"/>
          <w:color w:val="000000"/>
        </w:rPr>
        <w:t>.</w:t>
      </w:r>
      <w:r w:rsidRPr="00FA277D">
        <w:rPr>
          <w:snapToGrid w:val="0"/>
          <w:color w:val="000000"/>
        </w:rPr>
        <w:t xml:space="preserve">666/93, atualizada pela Lei </w:t>
      </w:r>
      <w:r>
        <w:rPr>
          <w:snapToGrid w:val="0"/>
          <w:color w:val="000000"/>
        </w:rPr>
        <w:t>n</w:t>
      </w:r>
      <w:r w:rsidRPr="006A17FA">
        <w:rPr>
          <w:strike/>
          <w:snapToGrid w:val="0"/>
          <w:color w:val="000000"/>
        </w:rPr>
        <w:t>º</w:t>
      </w:r>
      <w:r>
        <w:rPr>
          <w:snapToGrid w:val="0"/>
          <w:color w:val="000000"/>
        </w:rPr>
        <w:t xml:space="preserve"> </w:t>
      </w:r>
      <w:r w:rsidRPr="00FA277D">
        <w:rPr>
          <w:snapToGrid w:val="0"/>
          <w:color w:val="000000"/>
        </w:rPr>
        <w:t>8</w:t>
      </w:r>
      <w:r>
        <w:rPr>
          <w:snapToGrid w:val="0"/>
          <w:color w:val="000000"/>
        </w:rPr>
        <w:t>.</w:t>
      </w:r>
      <w:r w:rsidRPr="00FA277D">
        <w:rPr>
          <w:snapToGrid w:val="0"/>
          <w:color w:val="000000"/>
        </w:rPr>
        <w:t>883/94, que prevê o sorteio, em sessão pública, depois de assegurada, se for a hipótese, a preferência dos serviços prestados por empresa brasileira de capital nacional.</w:t>
      </w:r>
    </w:p>
    <w:p w:rsidR="00B65CF9" w:rsidRDefault="00B65CF9">
      <w:pPr>
        <w:jc w:val="both"/>
        <w:rPr>
          <w:snapToGrid w:val="0"/>
          <w:color w:val="000000"/>
        </w:rPr>
      </w:pPr>
    </w:p>
    <w:p w:rsidR="00B408A1" w:rsidRDefault="00B408A1" w:rsidP="007A7342">
      <w:pPr>
        <w:jc w:val="both"/>
        <w:rPr>
          <w:snapToGrid w:val="0"/>
          <w:color w:val="000000"/>
        </w:rPr>
      </w:pPr>
      <w:r w:rsidRPr="00B408A1">
        <w:rPr>
          <w:b/>
          <w:snapToGrid w:val="0"/>
          <w:color w:val="000000"/>
        </w:rPr>
        <w:t>9.1.1.</w:t>
      </w:r>
      <w:r>
        <w:rPr>
          <w:snapToGrid w:val="0"/>
          <w:color w:val="000000"/>
        </w:rPr>
        <w:t xml:space="preserve"> Entende-se por empate aquelas situaç</w:t>
      </w:r>
      <w:r w:rsidR="007A7342">
        <w:rPr>
          <w:snapToGrid w:val="0"/>
          <w:color w:val="000000"/>
        </w:rPr>
        <w:t xml:space="preserve">ões </w:t>
      </w:r>
      <w:r>
        <w:rPr>
          <w:snapToGrid w:val="0"/>
          <w:color w:val="000000"/>
        </w:rPr>
        <w:t>em que as propostas apresentadas pelas microempresas e empresas de pequeno porte sejam iguais ou até 10% (dez por cento) superiores à proposta mais bem classificada</w:t>
      </w:r>
      <w:r w:rsidR="007A7342">
        <w:rPr>
          <w:snapToGrid w:val="0"/>
          <w:color w:val="000000"/>
        </w:rPr>
        <w:t>, nos termos do § 1</w:t>
      </w:r>
      <w:r w:rsidR="007A7342" w:rsidRPr="007A7342">
        <w:rPr>
          <w:strike/>
          <w:snapToGrid w:val="0"/>
          <w:color w:val="000000"/>
        </w:rPr>
        <w:t>º</w:t>
      </w:r>
      <w:r w:rsidR="007A7342">
        <w:rPr>
          <w:snapToGrid w:val="0"/>
          <w:color w:val="000000"/>
        </w:rPr>
        <w:t xml:space="preserve"> do artigo 44 da Lei Complementar Federal n</w:t>
      </w:r>
      <w:r w:rsidR="007A7342" w:rsidRPr="00BD72CD">
        <w:rPr>
          <w:strike/>
          <w:snapToGrid w:val="0"/>
          <w:color w:val="000000"/>
        </w:rPr>
        <w:t>º</w:t>
      </w:r>
      <w:r w:rsidR="007A7342">
        <w:rPr>
          <w:snapToGrid w:val="0"/>
          <w:color w:val="000000"/>
        </w:rPr>
        <w:t xml:space="preserve"> 123/2006</w:t>
      </w:r>
      <w:r>
        <w:rPr>
          <w:snapToGrid w:val="0"/>
          <w:color w:val="000000"/>
        </w:rPr>
        <w:t>.</w:t>
      </w:r>
    </w:p>
    <w:p w:rsidR="00B408A1" w:rsidRPr="00FA277D" w:rsidRDefault="00B408A1">
      <w:pPr>
        <w:jc w:val="both"/>
        <w:rPr>
          <w:snapToGrid w:val="0"/>
          <w:color w:val="000000"/>
        </w:rPr>
      </w:pPr>
    </w:p>
    <w:p w:rsidR="00B65CF9" w:rsidRPr="00FA277D" w:rsidRDefault="00B65CF9">
      <w:pPr>
        <w:jc w:val="both"/>
        <w:rPr>
          <w:snapToGrid w:val="0"/>
          <w:color w:val="000000"/>
        </w:rPr>
      </w:pPr>
      <w:r>
        <w:rPr>
          <w:b/>
          <w:bCs/>
          <w:snapToGrid w:val="0"/>
          <w:color w:val="000000"/>
        </w:rPr>
        <w:t>9</w:t>
      </w:r>
      <w:r w:rsidRPr="00A9341A">
        <w:rPr>
          <w:b/>
          <w:bCs/>
          <w:snapToGrid w:val="0"/>
          <w:color w:val="000000"/>
        </w:rPr>
        <w:t xml:space="preserve">.2. </w:t>
      </w:r>
      <w:r w:rsidRPr="00FA277D">
        <w:rPr>
          <w:snapToGrid w:val="0"/>
          <w:color w:val="000000"/>
        </w:rPr>
        <w:t xml:space="preserve">O julgamento e </w:t>
      </w:r>
      <w:r>
        <w:rPr>
          <w:snapToGrid w:val="0"/>
          <w:color w:val="000000"/>
        </w:rPr>
        <w:t xml:space="preserve">a </w:t>
      </w:r>
      <w:r w:rsidRPr="00FA277D">
        <w:rPr>
          <w:snapToGrid w:val="0"/>
          <w:color w:val="000000"/>
        </w:rPr>
        <w:t>classificação das propostas obedecer</w:t>
      </w:r>
      <w:r>
        <w:rPr>
          <w:snapToGrid w:val="0"/>
          <w:color w:val="000000"/>
        </w:rPr>
        <w:t>ão</w:t>
      </w:r>
      <w:r w:rsidRPr="00FA277D">
        <w:rPr>
          <w:snapToGrid w:val="0"/>
          <w:color w:val="000000"/>
        </w:rPr>
        <w:t xml:space="preserve"> estritamente aos critérios ex</w:t>
      </w:r>
      <w:r>
        <w:rPr>
          <w:snapToGrid w:val="0"/>
          <w:color w:val="000000"/>
        </w:rPr>
        <w:t>postos neste E</w:t>
      </w:r>
      <w:r w:rsidRPr="00FA277D">
        <w:rPr>
          <w:snapToGrid w:val="0"/>
          <w:color w:val="000000"/>
        </w:rPr>
        <w:t xml:space="preserve">dital, em conformidade com a Lei </w:t>
      </w:r>
      <w:r>
        <w:rPr>
          <w:snapToGrid w:val="0"/>
          <w:color w:val="000000"/>
        </w:rPr>
        <w:t>Federal n</w:t>
      </w:r>
      <w:r w:rsidRPr="006A17FA">
        <w:rPr>
          <w:strike/>
          <w:snapToGrid w:val="0"/>
          <w:color w:val="000000"/>
        </w:rPr>
        <w:t>º</w:t>
      </w:r>
      <w:r>
        <w:rPr>
          <w:snapToGrid w:val="0"/>
          <w:color w:val="000000"/>
        </w:rPr>
        <w:t xml:space="preserve"> </w:t>
      </w:r>
      <w:r w:rsidRPr="00FA277D">
        <w:rPr>
          <w:snapToGrid w:val="0"/>
          <w:color w:val="000000"/>
        </w:rPr>
        <w:t>8.666, de 21 de junho de 1993, e suas alterações, que institui normas para licitações e contratos na Administração Pública.</w:t>
      </w:r>
    </w:p>
    <w:p w:rsidR="00B65CF9" w:rsidRPr="00FA277D" w:rsidRDefault="00B65CF9">
      <w:pPr>
        <w:jc w:val="both"/>
        <w:rPr>
          <w:snapToGrid w:val="0"/>
          <w:color w:val="000000"/>
        </w:rPr>
      </w:pPr>
    </w:p>
    <w:p w:rsidR="00B65CF9" w:rsidRPr="00FA277D" w:rsidRDefault="00B65CF9">
      <w:pPr>
        <w:jc w:val="both"/>
        <w:rPr>
          <w:snapToGrid w:val="0"/>
          <w:color w:val="000000"/>
        </w:rPr>
      </w:pPr>
      <w:r>
        <w:rPr>
          <w:b/>
          <w:bCs/>
          <w:snapToGrid w:val="0"/>
          <w:color w:val="000000"/>
        </w:rPr>
        <w:t>9</w:t>
      </w:r>
      <w:r w:rsidRPr="00A9341A">
        <w:rPr>
          <w:b/>
          <w:bCs/>
          <w:snapToGrid w:val="0"/>
          <w:color w:val="000000"/>
        </w:rPr>
        <w:t xml:space="preserve">.3. </w:t>
      </w:r>
      <w:r w:rsidRPr="00FA277D">
        <w:rPr>
          <w:snapToGrid w:val="0"/>
          <w:color w:val="000000"/>
        </w:rPr>
        <w:t xml:space="preserve">As decisões da Comissão </w:t>
      </w:r>
      <w:r>
        <w:rPr>
          <w:snapToGrid w:val="0"/>
          <w:color w:val="000000"/>
        </w:rPr>
        <w:t xml:space="preserve">Permanente </w:t>
      </w:r>
      <w:r w:rsidRPr="00FA277D">
        <w:rPr>
          <w:snapToGrid w:val="0"/>
          <w:color w:val="000000"/>
        </w:rPr>
        <w:t xml:space="preserve">de Licitação quanto à classificação e julgamento das propostas serão comunicadas por </w:t>
      </w:r>
      <w:r>
        <w:rPr>
          <w:snapToGrid w:val="0"/>
          <w:color w:val="000000"/>
        </w:rPr>
        <w:t>correio-eletrônico (e-mail)</w:t>
      </w:r>
      <w:r w:rsidRPr="00FA277D">
        <w:rPr>
          <w:snapToGrid w:val="0"/>
          <w:color w:val="000000"/>
        </w:rPr>
        <w:t xml:space="preserve"> aos participantes e por edital resumido publicado no jornal local oficial da Casa</w:t>
      </w:r>
      <w:r>
        <w:rPr>
          <w:snapToGrid w:val="0"/>
          <w:color w:val="000000"/>
        </w:rPr>
        <w:t xml:space="preserve">, bem como disponibilizadas no </w:t>
      </w:r>
      <w:r w:rsidRPr="00BD72CD">
        <w:rPr>
          <w:i/>
          <w:iCs/>
          <w:snapToGrid w:val="0"/>
          <w:color w:val="000000"/>
        </w:rPr>
        <w:t>site</w:t>
      </w:r>
      <w:r>
        <w:rPr>
          <w:snapToGrid w:val="0"/>
          <w:color w:val="000000"/>
        </w:rPr>
        <w:t xml:space="preserve"> oficial da Câmara Municipal de Americana (www.camara-americana.sp.gov.br)</w:t>
      </w:r>
      <w:r w:rsidRPr="00FA277D">
        <w:rPr>
          <w:snapToGrid w:val="0"/>
          <w:color w:val="000000"/>
        </w:rPr>
        <w:t>.</w:t>
      </w:r>
    </w:p>
    <w:p w:rsidR="00B65CF9" w:rsidRDefault="00B65CF9" w:rsidP="005035AA">
      <w:pPr>
        <w:jc w:val="both"/>
        <w:rPr>
          <w:snapToGrid w:val="0"/>
          <w:color w:val="000000"/>
        </w:rPr>
      </w:pPr>
    </w:p>
    <w:p w:rsidR="00B65CF9" w:rsidRPr="00B160FF" w:rsidRDefault="00B65CF9" w:rsidP="005035AA">
      <w:pPr>
        <w:jc w:val="both"/>
        <w:rPr>
          <w:b/>
          <w:bCs/>
          <w:snapToGrid w:val="0"/>
          <w:color w:val="000000"/>
        </w:rPr>
      </w:pPr>
      <w:r>
        <w:rPr>
          <w:b/>
          <w:bCs/>
          <w:snapToGrid w:val="0"/>
          <w:color w:val="000000"/>
        </w:rPr>
        <w:t>----------------------------------------------------------------------------------------------------------------------------------------</w:t>
      </w:r>
    </w:p>
    <w:p w:rsidR="00B65CF9" w:rsidRPr="00FA277D" w:rsidRDefault="00B65CF9">
      <w:pPr>
        <w:jc w:val="both"/>
        <w:rPr>
          <w:b/>
          <w:bCs/>
          <w:snapToGrid w:val="0"/>
          <w:color w:val="000000"/>
        </w:rPr>
      </w:pPr>
      <w:r w:rsidRPr="00FA277D">
        <w:rPr>
          <w:b/>
          <w:bCs/>
          <w:snapToGrid w:val="0"/>
          <w:color w:val="000000"/>
        </w:rPr>
        <w:t>1</w:t>
      </w:r>
      <w:r>
        <w:rPr>
          <w:b/>
          <w:bCs/>
          <w:snapToGrid w:val="0"/>
          <w:color w:val="000000"/>
        </w:rPr>
        <w:t>0</w:t>
      </w:r>
      <w:r w:rsidRPr="00FA277D">
        <w:rPr>
          <w:b/>
          <w:bCs/>
          <w:snapToGrid w:val="0"/>
          <w:color w:val="000000"/>
        </w:rPr>
        <w:t>. PROCEDIMENTO</w:t>
      </w:r>
    </w:p>
    <w:p w:rsidR="00B65CF9" w:rsidRPr="00B160FF" w:rsidRDefault="00B65CF9" w:rsidP="00B80F5A">
      <w:pPr>
        <w:jc w:val="both"/>
        <w:rPr>
          <w:b/>
          <w:bCs/>
          <w:snapToGrid w:val="0"/>
          <w:color w:val="000000"/>
        </w:rPr>
      </w:pPr>
      <w:r>
        <w:rPr>
          <w:b/>
          <w:bCs/>
          <w:snapToGrid w:val="0"/>
          <w:color w:val="000000"/>
        </w:rPr>
        <w:t>----------------------------------------------------------------------------------------------------------------------------------------</w:t>
      </w:r>
    </w:p>
    <w:p w:rsidR="00B65CF9" w:rsidRPr="00FA277D" w:rsidRDefault="00B65CF9">
      <w:pPr>
        <w:jc w:val="both"/>
        <w:rPr>
          <w:snapToGrid w:val="0"/>
          <w:color w:val="000000"/>
        </w:rPr>
      </w:pPr>
    </w:p>
    <w:p w:rsidR="00B65CF9" w:rsidRPr="00FA277D" w:rsidRDefault="00B65CF9">
      <w:pPr>
        <w:jc w:val="both"/>
        <w:rPr>
          <w:snapToGrid w:val="0"/>
          <w:color w:val="000000"/>
        </w:rPr>
      </w:pPr>
      <w:r w:rsidRPr="00FA277D">
        <w:rPr>
          <w:b/>
          <w:bCs/>
          <w:snapToGrid w:val="0"/>
          <w:color w:val="000000"/>
        </w:rPr>
        <w:t>1</w:t>
      </w:r>
      <w:r>
        <w:rPr>
          <w:b/>
          <w:bCs/>
          <w:snapToGrid w:val="0"/>
          <w:color w:val="000000"/>
        </w:rPr>
        <w:t>0</w:t>
      </w:r>
      <w:r w:rsidRPr="00FA277D">
        <w:rPr>
          <w:b/>
          <w:bCs/>
          <w:snapToGrid w:val="0"/>
          <w:color w:val="000000"/>
        </w:rPr>
        <w:t>.1.</w:t>
      </w:r>
      <w:r w:rsidRPr="00FA277D">
        <w:rPr>
          <w:snapToGrid w:val="0"/>
          <w:color w:val="000000"/>
        </w:rPr>
        <w:t xml:space="preserve"> Abertos os trabalhos do c</w:t>
      </w:r>
      <w:r>
        <w:rPr>
          <w:snapToGrid w:val="0"/>
          <w:color w:val="000000"/>
        </w:rPr>
        <w:t>ertame, que serão dirigidos pela</w:t>
      </w:r>
      <w:r w:rsidRPr="00FA277D">
        <w:rPr>
          <w:snapToGrid w:val="0"/>
          <w:color w:val="000000"/>
        </w:rPr>
        <w:t xml:space="preserve"> Presidente da Comissão Permanente de Licitação da Câmara Municipal de Americana, e recebidas as </w:t>
      </w:r>
      <w:r>
        <w:rPr>
          <w:snapToGrid w:val="0"/>
          <w:color w:val="000000"/>
        </w:rPr>
        <w:t>Procurações</w:t>
      </w:r>
      <w:r w:rsidRPr="00FA277D">
        <w:rPr>
          <w:snapToGrid w:val="0"/>
          <w:color w:val="000000"/>
        </w:rPr>
        <w:t xml:space="preserve"> de Credenciamento, eventualmente apresentadas, na forma do subitem “1.3” deste Edital, proceder-se-á, em primeiro lugar, à abertura dos Envelopes de n</w:t>
      </w:r>
      <w:r w:rsidRPr="00AA1FEC">
        <w:rPr>
          <w:strike/>
          <w:snapToGrid w:val="0"/>
          <w:color w:val="000000"/>
        </w:rPr>
        <w:t>º</w:t>
      </w:r>
      <w:r w:rsidRPr="00FA277D">
        <w:rPr>
          <w:snapToGrid w:val="0"/>
          <w:color w:val="000000"/>
        </w:rPr>
        <w:t xml:space="preserve"> 1 - DOCUMENTAÇÃO, observados todos os procedimentos de praxe, tais quais a aposição das rubricas e análise de todos os documentos, pelos representantes legais ou</w:t>
      </w:r>
      <w:r>
        <w:rPr>
          <w:snapToGrid w:val="0"/>
          <w:color w:val="000000"/>
        </w:rPr>
        <w:t xml:space="preserve"> credenciados do</w:t>
      </w:r>
      <w:r w:rsidRPr="00FA277D">
        <w:rPr>
          <w:snapToGrid w:val="0"/>
          <w:color w:val="000000"/>
        </w:rPr>
        <w:t>s licitantes, procedimentos esses que também regrarão a conduta a ser observada nas demais fases desta licitação.</w:t>
      </w:r>
    </w:p>
    <w:p w:rsidR="00B65CF9" w:rsidRPr="00905563" w:rsidRDefault="00B65CF9" w:rsidP="00905563">
      <w:pPr>
        <w:jc w:val="both"/>
        <w:rPr>
          <w:snapToGrid w:val="0"/>
          <w:color w:val="000000"/>
        </w:rPr>
      </w:pPr>
    </w:p>
    <w:p w:rsidR="00B65CF9" w:rsidRDefault="00B65CF9" w:rsidP="00905563">
      <w:pPr>
        <w:jc w:val="both"/>
      </w:pPr>
      <w:r>
        <w:rPr>
          <w:b/>
          <w:bCs/>
        </w:rPr>
        <w:lastRenderedPageBreak/>
        <w:t>10</w:t>
      </w:r>
      <w:r w:rsidRPr="00905563">
        <w:rPr>
          <w:b/>
          <w:bCs/>
        </w:rPr>
        <w:t>.2</w:t>
      </w:r>
      <w:r>
        <w:t>.</w:t>
      </w:r>
      <w:r w:rsidRPr="00905563">
        <w:t xml:space="preserve"> Após abertos os envelopes, em quaisquer de suas fases, as propostas serão tidas como imutáveis e acabadas, sendo permitido tão </w:t>
      </w:r>
      <w:r>
        <w:t xml:space="preserve">somente </w:t>
      </w:r>
      <w:r w:rsidRPr="00905563">
        <w:t>o saneamento de falhas, de complementação de insuficiências ou ainda de correções de caráter formal no curso do procedimento.</w:t>
      </w:r>
    </w:p>
    <w:p w:rsidR="00B65CF9" w:rsidRPr="00905563" w:rsidRDefault="00B65CF9" w:rsidP="00905563">
      <w:pPr>
        <w:jc w:val="both"/>
      </w:pPr>
    </w:p>
    <w:p w:rsidR="00B65CF9" w:rsidRDefault="00B65CF9" w:rsidP="00905563">
      <w:pPr>
        <w:jc w:val="both"/>
      </w:pPr>
      <w:r>
        <w:rPr>
          <w:b/>
          <w:bCs/>
        </w:rPr>
        <w:t>10</w:t>
      </w:r>
      <w:r w:rsidRPr="00905563">
        <w:rPr>
          <w:b/>
          <w:bCs/>
        </w:rPr>
        <w:t>.3</w:t>
      </w:r>
      <w:r>
        <w:t>.</w:t>
      </w:r>
      <w:r w:rsidRPr="00905563">
        <w:t xml:space="preserve"> As propostas que apresentarem erros manifestos de cálculos serão corrigidas automaticamente pela </w:t>
      </w:r>
      <w:r>
        <w:t>C</w:t>
      </w:r>
      <w:r w:rsidRPr="00905563">
        <w:t>omissão.</w:t>
      </w:r>
    </w:p>
    <w:p w:rsidR="00B65CF9" w:rsidRPr="00905563" w:rsidRDefault="00B65CF9" w:rsidP="00905563">
      <w:pPr>
        <w:jc w:val="both"/>
      </w:pPr>
    </w:p>
    <w:p w:rsidR="00B65CF9" w:rsidRPr="00905563" w:rsidRDefault="00B65CF9" w:rsidP="00905563">
      <w:pPr>
        <w:jc w:val="both"/>
      </w:pPr>
      <w:r>
        <w:rPr>
          <w:b/>
          <w:bCs/>
        </w:rPr>
        <w:t>10</w:t>
      </w:r>
      <w:r w:rsidRPr="00905563">
        <w:rPr>
          <w:b/>
          <w:bCs/>
        </w:rPr>
        <w:t>.4</w:t>
      </w:r>
      <w:r>
        <w:t>.</w:t>
      </w:r>
      <w:r w:rsidR="00103823">
        <w:t xml:space="preserve"> Decidida </w:t>
      </w:r>
      <w:proofErr w:type="gramStart"/>
      <w:r w:rsidR="00103823">
        <w:t>a</w:t>
      </w:r>
      <w:proofErr w:type="gramEnd"/>
      <w:r w:rsidR="00103823">
        <w:t xml:space="preserve"> habilitação do</w:t>
      </w:r>
      <w:r w:rsidRPr="00905563">
        <w:t>s proponentes pe1a Comissão Permanente de Licitação, o resultado será publicado no jornal que efetua as publicações oficiais d</w:t>
      </w:r>
      <w:r>
        <w:t>a Câmara Municipal de Americana</w:t>
      </w:r>
      <w:r w:rsidRPr="00905563">
        <w:t>, salvo se presentes à sessão d</w:t>
      </w:r>
      <w:r>
        <w:t>e abertura todos os prepostos do</w:t>
      </w:r>
      <w:r w:rsidRPr="00905563">
        <w:t xml:space="preserve">s licitantes, oportunidade em que a publicação será substituída pela comunicação direta aos mesmos, o que constará de ata (parágrafo primeiro, do artigo 109, da Lei </w:t>
      </w:r>
      <w:r w:rsidR="00103823">
        <w:t>Federal n</w:t>
      </w:r>
      <w:r w:rsidR="00103823" w:rsidRPr="00103823">
        <w:rPr>
          <w:strike/>
        </w:rPr>
        <w:t>º</w:t>
      </w:r>
      <w:r w:rsidR="00103823">
        <w:t xml:space="preserve"> </w:t>
      </w:r>
      <w:r w:rsidRPr="00905563">
        <w:t xml:space="preserve">8.666/93, atualizada pela Lei </w:t>
      </w:r>
      <w:r w:rsidR="00103823">
        <w:t>n</w:t>
      </w:r>
      <w:r w:rsidR="00103823" w:rsidRPr="00103823">
        <w:rPr>
          <w:strike/>
        </w:rPr>
        <w:t>º</w:t>
      </w:r>
      <w:r w:rsidR="00103823">
        <w:t xml:space="preserve"> </w:t>
      </w:r>
      <w:r w:rsidRPr="00905563">
        <w:t xml:space="preserve">8.883/94). </w:t>
      </w:r>
    </w:p>
    <w:p w:rsidR="00B65CF9" w:rsidRDefault="00B65CF9" w:rsidP="00905563">
      <w:pPr>
        <w:jc w:val="both"/>
        <w:rPr>
          <w:b/>
          <w:bCs/>
        </w:rPr>
      </w:pPr>
    </w:p>
    <w:p w:rsidR="00B65CF9" w:rsidRPr="00905563" w:rsidRDefault="00B65CF9" w:rsidP="00905563">
      <w:pPr>
        <w:jc w:val="both"/>
      </w:pPr>
      <w:r>
        <w:rPr>
          <w:b/>
          <w:bCs/>
        </w:rPr>
        <w:t>10</w:t>
      </w:r>
      <w:r w:rsidRPr="00905563">
        <w:rPr>
          <w:b/>
          <w:bCs/>
        </w:rPr>
        <w:t>.5</w:t>
      </w:r>
      <w:r>
        <w:t>.</w:t>
      </w:r>
      <w:r w:rsidRPr="00905563">
        <w:t xml:space="preserve"> No caso de impugnação, nessa fase de habilitação (exame dos documentos), a Comissão Permanente de Licitação designada pela Câmara Municipal de Americana suspenderá a sessão para a observância dos prazos legais quanto à interposição de recursos, designando, oportunamente através de publicação oficial, nova data e horário para a retomada dos trabalhos. Os recursos deverão ser interpostos junto à própria Comissão Permanente de Licitação. </w:t>
      </w:r>
    </w:p>
    <w:p w:rsidR="00B65CF9" w:rsidRDefault="00B65CF9" w:rsidP="00905563">
      <w:pPr>
        <w:jc w:val="both"/>
        <w:rPr>
          <w:b/>
          <w:bCs/>
        </w:rPr>
      </w:pPr>
    </w:p>
    <w:p w:rsidR="00B65CF9" w:rsidRPr="00905563" w:rsidRDefault="00B65CF9" w:rsidP="00905563">
      <w:pPr>
        <w:jc w:val="both"/>
      </w:pPr>
      <w:r>
        <w:rPr>
          <w:b/>
          <w:bCs/>
        </w:rPr>
        <w:t>10.6.</w:t>
      </w:r>
      <w:r w:rsidRPr="00905563">
        <w:rPr>
          <w:b/>
          <w:bCs/>
        </w:rPr>
        <w:t xml:space="preserve"> </w:t>
      </w:r>
      <w:r>
        <w:t>Havendo, por parte do</w:t>
      </w:r>
      <w:r w:rsidRPr="00905563">
        <w:t>s licitantes, expressa desistência de quaisquer recursos quanto à habilitação, na mesma sessão serão abertos os Envelopes de n</w:t>
      </w:r>
      <w:r w:rsidRPr="00286283">
        <w:rPr>
          <w:strike/>
        </w:rPr>
        <w:t>º</w:t>
      </w:r>
      <w:r w:rsidRPr="00905563">
        <w:t xml:space="preserve"> 2 -</w:t>
      </w:r>
      <w:r>
        <w:t xml:space="preserve"> PROPOSTA DE PREÇO, sendo devolvidos aos licitantes inabilitado</w:t>
      </w:r>
      <w:r w:rsidRPr="00905563">
        <w:t xml:space="preserve">s os </w:t>
      </w:r>
      <w:r>
        <w:t>respectivos</w:t>
      </w:r>
      <w:r w:rsidRPr="00905563">
        <w:t xml:space="preserve"> </w:t>
      </w:r>
      <w:r>
        <w:t>E</w:t>
      </w:r>
      <w:r w:rsidRPr="00905563">
        <w:t>nvelopes de n</w:t>
      </w:r>
      <w:r w:rsidRPr="00286283">
        <w:rPr>
          <w:strike/>
        </w:rPr>
        <w:t>º</w:t>
      </w:r>
      <w:r>
        <w:t xml:space="preserve"> 2</w:t>
      </w:r>
      <w:r w:rsidRPr="00905563">
        <w:t xml:space="preserve">. </w:t>
      </w:r>
    </w:p>
    <w:p w:rsidR="00B65CF9" w:rsidRDefault="00B65CF9" w:rsidP="00905563">
      <w:pPr>
        <w:jc w:val="both"/>
        <w:rPr>
          <w:b/>
          <w:bCs/>
        </w:rPr>
      </w:pPr>
    </w:p>
    <w:p w:rsidR="00B65CF9" w:rsidRPr="00905563" w:rsidRDefault="00B65CF9" w:rsidP="00905563">
      <w:pPr>
        <w:jc w:val="both"/>
      </w:pPr>
      <w:r>
        <w:rPr>
          <w:b/>
          <w:bCs/>
        </w:rPr>
        <w:t>10</w:t>
      </w:r>
      <w:r w:rsidRPr="00905563">
        <w:rPr>
          <w:b/>
          <w:bCs/>
        </w:rPr>
        <w:t>.7</w:t>
      </w:r>
      <w:r>
        <w:t>.</w:t>
      </w:r>
      <w:r w:rsidRPr="00905563">
        <w:t xml:space="preserve"> Não havendo desistência e decorrido o prazo legal, sem a interposição de recurso contra o julgamento de habilitação, e/ou decididos os recursos que forem interpostos, a Comissão marcará local, </w:t>
      </w:r>
      <w:r>
        <w:t>dia e hora, dos quais serão todo</w:t>
      </w:r>
      <w:r w:rsidRPr="00905563">
        <w:t xml:space="preserve">s </w:t>
      </w:r>
      <w:r>
        <w:t>os licitantes comunicado</w:t>
      </w:r>
      <w:r w:rsidRPr="00905563">
        <w:t xml:space="preserve">s para a sessão pública de abertura dos </w:t>
      </w:r>
      <w:r>
        <w:t>E</w:t>
      </w:r>
      <w:r w:rsidRPr="00905563">
        <w:t>nvelopes de n</w:t>
      </w:r>
      <w:r w:rsidRPr="00286283">
        <w:rPr>
          <w:strike/>
        </w:rPr>
        <w:t>º</w:t>
      </w:r>
      <w:r w:rsidRPr="00905563">
        <w:t xml:space="preserve"> 2, oportunidade em que serão devolvidos os </w:t>
      </w:r>
      <w:r>
        <w:t>E</w:t>
      </w:r>
      <w:r w:rsidRPr="00905563">
        <w:t xml:space="preserve">nvelopes de </w:t>
      </w:r>
      <w:r>
        <w:t>n</w:t>
      </w:r>
      <w:r w:rsidRPr="00286283">
        <w:rPr>
          <w:strike/>
        </w:rPr>
        <w:t>º</w:t>
      </w:r>
      <w:r>
        <w:t xml:space="preserve"> 2 aos licitantes inabilitado</w:t>
      </w:r>
      <w:r w:rsidRPr="00905563">
        <w:t xml:space="preserve">s. </w:t>
      </w:r>
    </w:p>
    <w:p w:rsidR="00B65CF9" w:rsidRDefault="00B65CF9" w:rsidP="00905563">
      <w:pPr>
        <w:jc w:val="both"/>
        <w:rPr>
          <w:b/>
          <w:bCs/>
        </w:rPr>
      </w:pPr>
    </w:p>
    <w:p w:rsidR="000E2720" w:rsidRPr="00FA277D" w:rsidRDefault="00B65CF9" w:rsidP="000E2720">
      <w:pPr>
        <w:jc w:val="both"/>
      </w:pPr>
      <w:r>
        <w:rPr>
          <w:b/>
          <w:bCs/>
        </w:rPr>
        <w:t>10</w:t>
      </w:r>
      <w:r w:rsidRPr="00905563">
        <w:rPr>
          <w:b/>
          <w:bCs/>
        </w:rPr>
        <w:t>.8</w:t>
      </w:r>
      <w:r>
        <w:t>.</w:t>
      </w:r>
      <w:r w:rsidRPr="00905563">
        <w:t xml:space="preserve"> Após a abertura dos </w:t>
      </w:r>
      <w:r>
        <w:t>E</w:t>
      </w:r>
      <w:r w:rsidRPr="00905563">
        <w:t xml:space="preserve">nvelopes de </w:t>
      </w:r>
      <w:r>
        <w:t>n</w:t>
      </w:r>
      <w:r w:rsidRPr="00286283">
        <w:rPr>
          <w:strike/>
        </w:rPr>
        <w:t>º</w:t>
      </w:r>
      <w:r w:rsidRPr="00905563">
        <w:t xml:space="preserve"> 2 </w:t>
      </w:r>
      <w:r w:rsidR="000E2720">
        <w:t xml:space="preserve">- Proposta de Preço, </w:t>
      </w:r>
      <w:r w:rsidR="000E2720" w:rsidRPr="00FA277D">
        <w:t xml:space="preserve">os mesmos serão inicialmente </w:t>
      </w:r>
      <w:r w:rsidR="000E2720">
        <w:t xml:space="preserve">vistoriados e </w:t>
      </w:r>
      <w:r w:rsidR="000E2720" w:rsidRPr="00FA277D">
        <w:t xml:space="preserve">rubricados pelos presentes, bem como a documentação nele contida. A sessão será encerrada para que os membros da Comissão de Licitação avaliem a proposta. O resultado será publicado oficialmente, além de ser comunicado por </w:t>
      </w:r>
      <w:r w:rsidR="000E2720">
        <w:t>correio eletrônico (</w:t>
      </w:r>
      <w:r w:rsidR="000E2720" w:rsidRPr="000E2720">
        <w:rPr>
          <w:i/>
        </w:rPr>
        <w:t>e-mail</w:t>
      </w:r>
      <w:r w:rsidR="000E2720">
        <w:t xml:space="preserve">) </w:t>
      </w:r>
      <w:r w:rsidR="000E2720" w:rsidRPr="00FA277D">
        <w:t>a cada licitante, abrindo-se prazo para eventual interposição de recurso.</w:t>
      </w:r>
    </w:p>
    <w:p w:rsidR="00B65CF9" w:rsidRPr="00CB1890" w:rsidRDefault="00B65CF9" w:rsidP="00905563">
      <w:pPr>
        <w:jc w:val="both"/>
      </w:pPr>
    </w:p>
    <w:p w:rsidR="00B65CF9" w:rsidRPr="00905563" w:rsidRDefault="00B65CF9" w:rsidP="004E776F">
      <w:pPr>
        <w:shd w:val="clear" w:color="auto" w:fill="FFFFFF" w:themeFill="background1"/>
        <w:jc w:val="both"/>
      </w:pPr>
      <w:r>
        <w:rPr>
          <w:b/>
          <w:bCs/>
        </w:rPr>
        <w:t>10</w:t>
      </w:r>
      <w:r w:rsidRPr="00905563">
        <w:rPr>
          <w:b/>
          <w:bCs/>
        </w:rPr>
        <w:t>.</w:t>
      </w:r>
      <w:r>
        <w:rPr>
          <w:b/>
          <w:bCs/>
        </w:rPr>
        <w:t>9</w:t>
      </w:r>
      <w:r>
        <w:t>.</w:t>
      </w:r>
      <w:r w:rsidRPr="00905563">
        <w:t xml:space="preserve"> A Comissão de Licitação proporá a adju</w:t>
      </w:r>
      <w:r>
        <w:t>dicação do objeto deste Edital ao licitante classificado em primeiro lugar pelo critério do MENOR PREÇO entre as propostas que atenderem os requisitos do Edital, especialmente os do</w:t>
      </w:r>
      <w:r w:rsidR="004E776F">
        <w:t>s</w:t>
      </w:r>
      <w:r>
        <w:t xml:space="preserve"> Anexo</w:t>
      </w:r>
      <w:r w:rsidR="004E776F">
        <w:t>s</w:t>
      </w:r>
      <w:r>
        <w:t xml:space="preserve"> I</w:t>
      </w:r>
      <w:r w:rsidR="004E776F">
        <w:t xml:space="preserve"> e II</w:t>
      </w:r>
      <w:r>
        <w:t xml:space="preserve">, </w:t>
      </w:r>
      <w:r w:rsidRPr="00905563">
        <w:t>sendo o resultado final do julgamento, com a classificação das propostas, divulgados por meio de publicação resumida no órgão de imprensa oficial d</w:t>
      </w:r>
      <w:r>
        <w:t>a</w:t>
      </w:r>
      <w:r w:rsidRPr="00905563">
        <w:t xml:space="preserve"> </w:t>
      </w:r>
      <w:r>
        <w:t>Câmara Municipal de Americana</w:t>
      </w:r>
      <w:r w:rsidRPr="00905563">
        <w:t xml:space="preserve">. </w:t>
      </w:r>
    </w:p>
    <w:p w:rsidR="00B65CF9" w:rsidRDefault="00B65CF9" w:rsidP="00905563">
      <w:pPr>
        <w:jc w:val="both"/>
        <w:rPr>
          <w:b/>
          <w:bCs/>
        </w:rPr>
      </w:pPr>
    </w:p>
    <w:p w:rsidR="00B65CF9" w:rsidRPr="00905563" w:rsidRDefault="00B65CF9" w:rsidP="00905563">
      <w:pPr>
        <w:jc w:val="both"/>
      </w:pPr>
      <w:r>
        <w:rPr>
          <w:b/>
          <w:bCs/>
        </w:rPr>
        <w:t>10</w:t>
      </w:r>
      <w:r w:rsidRPr="00905563">
        <w:rPr>
          <w:b/>
          <w:bCs/>
        </w:rPr>
        <w:t>.1</w:t>
      </w:r>
      <w:r>
        <w:rPr>
          <w:b/>
          <w:bCs/>
        </w:rPr>
        <w:t>0</w:t>
      </w:r>
      <w:r>
        <w:t>.</w:t>
      </w:r>
      <w:r w:rsidRPr="00905563">
        <w:t xml:space="preserve"> Decorrido o prazo legal sem interposição de recurso contra a decisão da Comissão de Licitação, ou decididos os recursos interpostos, o Presidente da Câmara Municipal de Americana decidirá pela homologação do processo e adjudicação do objeto do </w:t>
      </w:r>
      <w:r>
        <w:t>E</w:t>
      </w:r>
      <w:r w:rsidRPr="00905563">
        <w:t xml:space="preserve">dital </w:t>
      </w:r>
      <w:r>
        <w:t>ao</w:t>
      </w:r>
      <w:r w:rsidRPr="00905563">
        <w:t xml:space="preserve"> licitante vencedor</w:t>
      </w:r>
      <w:r>
        <w:t>, do que se dará ciência a todos o</w:t>
      </w:r>
      <w:r w:rsidRPr="00905563">
        <w:t>s licitantes através de publicação no jornal ofic</w:t>
      </w:r>
      <w:r>
        <w:t>ial da Casa, com a convocação do vencedor</w:t>
      </w:r>
      <w:r w:rsidRPr="00905563">
        <w:t>, para assinatura do contrato.</w:t>
      </w:r>
    </w:p>
    <w:p w:rsidR="00B65CF9" w:rsidRDefault="00B65CF9" w:rsidP="00905563">
      <w:pPr>
        <w:jc w:val="both"/>
        <w:rPr>
          <w:b/>
          <w:bCs/>
        </w:rPr>
      </w:pPr>
    </w:p>
    <w:p w:rsidR="004E776F" w:rsidRDefault="00B65CF9" w:rsidP="00905563">
      <w:pPr>
        <w:jc w:val="both"/>
      </w:pPr>
      <w:r>
        <w:rPr>
          <w:b/>
          <w:bCs/>
        </w:rPr>
        <w:t>10</w:t>
      </w:r>
      <w:r w:rsidRPr="00905563">
        <w:rPr>
          <w:b/>
          <w:bCs/>
        </w:rPr>
        <w:t>.1</w:t>
      </w:r>
      <w:r>
        <w:rPr>
          <w:b/>
          <w:bCs/>
        </w:rPr>
        <w:t>1</w:t>
      </w:r>
      <w:r>
        <w:t>.</w:t>
      </w:r>
      <w:r w:rsidRPr="00905563">
        <w:t xml:space="preserve"> Qua</w:t>
      </w:r>
      <w:r>
        <w:t>isquer recursos interpostos pelo</w:t>
      </w:r>
      <w:r w:rsidRPr="00905563">
        <w:t xml:space="preserve">s licitantes observarão, rigorosamente, quanto aos prazos, efeitos, publicação ou comunicação direta aos prepostos, os ditames da Lei </w:t>
      </w:r>
      <w:r>
        <w:t>Federal n</w:t>
      </w:r>
      <w:r w:rsidRPr="00BB5E5A">
        <w:rPr>
          <w:strike/>
        </w:rPr>
        <w:t>º</w:t>
      </w:r>
      <w:r>
        <w:t xml:space="preserve"> </w:t>
      </w:r>
      <w:r w:rsidRPr="00905563">
        <w:t xml:space="preserve">8.666/93. </w:t>
      </w:r>
    </w:p>
    <w:p w:rsidR="004E776F" w:rsidRDefault="004E776F" w:rsidP="00905563">
      <w:pPr>
        <w:jc w:val="both"/>
      </w:pPr>
    </w:p>
    <w:p w:rsidR="00B65CF9" w:rsidRPr="00905563" w:rsidRDefault="004E776F" w:rsidP="00905563">
      <w:pPr>
        <w:jc w:val="both"/>
      </w:pPr>
      <w:r w:rsidRPr="004E776F">
        <w:rPr>
          <w:b/>
        </w:rPr>
        <w:t>10.11.1.</w:t>
      </w:r>
      <w:r>
        <w:t xml:space="preserve"> </w:t>
      </w:r>
      <w:r w:rsidR="00B65CF9" w:rsidRPr="00905563">
        <w:t xml:space="preserve">O prazo para interposição de recursos será de </w:t>
      </w:r>
      <w:proofErr w:type="gramStart"/>
      <w:r w:rsidR="00B65CF9">
        <w:t>5</w:t>
      </w:r>
      <w:proofErr w:type="gramEnd"/>
      <w:r w:rsidR="00B65CF9" w:rsidRPr="00905563">
        <w:t xml:space="preserve"> (</w:t>
      </w:r>
      <w:r w:rsidR="00B65CF9">
        <w:t>cinco</w:t>
      </w:r>
      <w:r w:rsidR="00B65CF9" w:rsidRPr="00905563">
        <w:t>) dias úteis contados da publicação das decisões da Com</w:t>
      </w:r>
      <w:r w:rsidR="00B65CF9">
        <w:t>issão</w:t>
      </w:r>
      <w:r w:rsidR="00B65CF9" w:rsidRPr="00905563">
        <w:t xml:space="preserve"> </w:t>
      </w:r>
      <w:r w:rsidR="00B65CF9">
        <w:t xml:space="preserve">Permanente </w:t>
      </w:r>
      <w:r w:rsidR="00B65CF9" w:rsidRPr="00905563">
        <w:t xml:space="preserve">de Licitação e da Presidência da Casa. </w:t>
      </w:r>
    </w:p>
    <w:p w:rsidR="00B65CF9" w:rsidRDefault="00B65CF9" w:rsidP="00905563">
      <w:pPr>
        <w:jc w:val="both"/>
        <w:rPr>
          <w:b/>
          <w:bCs/>
        </w:rPr>
      </w:pPr>
    </w:p>
    <w:p w:rsidR="00B65CF9" w:rsidRPr="00905563" w:rsidRDefault="00B65CF9" w:rsidP="00905563">
      <w:pPr>
        <w:jc w:val="both"/>
      </w:pPr>
      <w:r>
        <w:rPr>
          <w:b/>
          <w:bCs/>
        </w:rPr>
        <w:t>10</w:t>
      </w:r>
      <w:r w:rsidRPr="00905563">
        <w:rPr>
          <w:b/>
          <w:bCs/>
        </w:rPr>
        <w:t>.1</w:t>
      </w:r>
      <w:r>
        <w:rPr>
          <w:b/>
          <w:bCs/>
        </w:rPr>
        <w:t>2</w:t>
      </w:r>
      <w:r>
        <w:t>.</w:t>
      </w:r>
      <w:r w:rsidRPr="00905563">
        <w:t xml:space="preserve"> A Comissão Permanente de Licitação da Câmara Municipal de Americana, em qualquer fase da licitação, poderá promover diligências destinadas a esclarecer ou complementar a instrução do processo, solicitando, por escrito, esclarecimentos ou informações complementares, desde que isso não importe na inclusão posterior de documento ou informação que deveria constar originariamente da proposta, devendo</w:t>
      </w:r>
      <w:r>
        <w:t xml:space="preserve"> o fato ser registrado em ata. O</w:t>
      </w:r>
      <w:r w:rsidRPr="00905563">
        <w:t xml:space="preserve"> licitante deve permitir, atender e facilitar tais esclarecimentos e diligências, sob pena, caso não o faça, de sua eliminação do certame. </w:t>
      </w:r>
    </w:p>
    <w:p w:rsidR="00B65CF9" w:rsidRDefault="00B65CF9" w:rsidP="00905563">
      <w:pPr>
        <w:jc w:val="both"/>
        <w:rPr>
          <w:b/>
          <w:bCs/>
        </w:rPr>
      </w:pPr>
    </w:p>
    <w:p w:rsidR="00B65CF9" w:rsidRPr="00905563" w:rsidRDefault="00B65CF9" w:rsidP="00905563">
      <w:pPr>
        <w:jc w:val="both"/>
      </w:pPr>
      <w:r>
        <w:rPr>
          <w:b/>
          <w:bCs/>
        </w:rPr>
        <w:lastRenderedPageBreak/>
        <w:t>10</w:t>
      </w:r>
      <w:r w:rsidRPr="00905563">
        <w:rPr>
          <w:b/>
          <w:bCs/>
        </w:rPr>
        <w:t>.1</w:t>
      </w:r>
      <w:r>
        <w:rPr>
          <w:b/>
          <w:bCs/>
        </w:rPr>
        <w:t>3</w:t>
      </w:r>
      <w:r>
        <w:t>.</w:t>
      </w:r>
      <w:r w:rsidRPr="00905563">
        <w:t xml:space="preserve"> De todas as sessões que vierem a compor os trabalhos deste certame serão lavradas atas circunstanciadas, conhecidas e assinadas pel</w:t>
      </w:r>
      <w:r>
        <w:t>o</w:t>
      </w:r>
      <w:r w:rsidRPr="00905563">
        <w:t xml:space="preserve">s licitantes e membros da Comissão Permanente de </w:t>
      </w:r>
      <w:r>
        <w:t>L</w:t>
      </w:r>
      <w:r w:rsidRPr="00905563">
        <w:t>icitação da C</w:t>
      </w:r>
      <w:r>
        <w:t>â</w:t>
      </w:r>
      <w:r w:rsidRPr="00905563">
        <w:t>mara Municipal de Americana.</w:t>
      </w:r>
    </w:p>
    <w:p w:rsidR="00B65CF9" w:rsidRDefault="00B65CF9" w:rsidP="00905563">
      <w:pPr>
        <w:jc w:val="both"/>
        <w:rPr>
          <w:b/>
          <w:bCs/>
        </w:rPr>
      </w:pPr>
    </w:p>
    <w:p w:rsidR="00B65CF9" w:rsidRPr="00905563" w:rsidRDefault="00B65CF9" w:rsidP="00905563">
      <w:pPr>
        <w:jc w:val="both"/>
      </w:pPr>
      <w:r>
        <w:rPr>
          <w:b/>
          <w:bCs/>
        </w:rPr>
        <w:t>10</w:t>
      </w:r>
      <w:r w:rsidRPr="00905563">
        <w:rPr>
          <w:b/>
          <w:bCs/>
        </w:rPr>
        <w:t>.1</w:t>
      </w:r>
      <w:r>
        <w:rPr>
          <w:b/>
          <w:bCs/>
        </w:rPr>
        <w:t>4</w:t>
      </w:r>
      <w:r>
        <w:t>.</w:t>
      </w:r>
      <w:r w:rsidRPr="00905563">
        <w:t xml:space="preserve"> Serão igualmente publicadas no jornal oficial d</w:t>
      </w:r>
      <w:r>
        <w:t>a</w:t>
      </w:r>
      <w:r w:rsidRPr="00905563">
        <w:t xml:space="preserve"> </w:t>
      </w:r>
      <w:r>
        <w:t>Câmara Municipal de Americana</w:t>
      </w:r>
      <w:r w:rsidRPr="00905563">
        <w:t xml:space="preserve"> a anulação ou revogação deste certame, se ocorrerem nas condições previstas e autorizadas na Lei</w:t>
      </w:r>
      <w:r>
        <w:t xml:space="preserve"> Federal n</w:t>
      </w:r>
      <w:r w:rsidRPr="005C08EE">
        <w:rPr>
          <w:strike/>
        </w:rPr>
        <w:t>º</w:t>
      </w:r>
      <w:r w:rsidRPr="00905563">
        <w:t xml:space="preserve"> 8.666/93, com</w:t>
      </w:r>
      <w:r>
        <w:t xml:space="preserve"> suas alterações, sendo 1ícito ao</w:t>
      </w:r>
      <w:r w:rsidRPr="00905563">
        <w:t>s licitantes recorrerem dessas decisões, junto à Presidência da Câmara Municipal de Americana.</w:t>
      </w:r>
    </w:p>
    <w:p w:rsidR="00B65CF9" w:rsidRDefault="00B65CF9" w:rsidP="00905563">
      <w:pPr>
        <w:jc w:val="both"/>
        <w:rPr>
          <w:b/>
          <w:bCs/>
        </w:rPr>
      </w:pPr>
    </w:p>
    <w:p w:rsidR="00B65CF9" w:rsidRPr="00B160FF" w:rsidRDefault="00B65CF9" w:rsidP="00905563">
      <w:pPr>
        <w:jc w:val="both"/>
        <w:rPr>
          <w:b/>
          <w:bCs/>
          <w:snapToGrid w:val="0"/>
          <w:color w:val="000000"/>
        </w:rPr>
      </w:pPr>
      <w:r w:rsidRPr="00905563">
        <w:rPr>
          <w:b/>
          <w:bCs/>
          <w:snapToGrid w:val="0"/>
          <w:color w:val="000000"/>
        </w:rPr>
        <w:t>------------------</w:t>
      </w:r>
      <w:r>
        <w:rPr>
          <w:b/>
          <w:bCs/>
          <w:snapToGrid w:val="0"/>
          <w:color w:val="000000"/>
        </w:rPr>
        <w:t>----------------------------------------------------------------------------------------------------------------------</w:t>
      </w:r>
    </w:p>
    <w:p w:rsidR="00B65CF9" w:rsidRPr="00FA277D" w:rsidRDefault="00B65CF9">
      <w:pPr>
        <w:jc w:val="both"/>
        <w:rPr>
          <w:b/>
          <w:bCs/>
          <w:snapToGrid w:val="0"/>
          <w:color w:val="000000"/>
        </w:rPr>
      </w:pPr>
      <w:r w:rsidRPr="00FA277D">
        <w:rPr>
          <w:b/>
          <w:bCs/>
          <w:snapToGrid w:val="0"/>
          <w:color w:val="000000"/>
        </w:rPr>
        <w:t>1</w:t>
      </w:r>
      <w:r>
        <w:rPr>
          <w:b/>
          <w:bCs/>
          <w:snapToGrid w:val="0"/>
          <w:color w:val="000000"/>
        </w:rPr>
        <w:t>1</w:t>
      </w:r>
      <w:r w:rsidRPr="00FA277D">
        <w:rPr>
          <w:b/>
          <w:bCs/>
          <w:snapToGrid w:val="0"/>
          <w:color w:val="000000"/>
        </w:rPr>
        <w:t>. PREÇO E FORMA DE PAGAMENTO DOS SERVIÇOS</w:t>
      </w:r>
    </w:p>
    <w:p w:rsidR="00B65CF9" w:rsidRPr="00B160FF" w:rsidRDefault="00B65CF9" w:rsidP="00B80F5A">
      <w:pPr>
        <w:jc w:val="both"/>
        <w:rPr>
          <w:b/>
          <w:bCs/>
          <w:snapToGrid w:val="0"/>
          <w:color w:val="000000"/>
        </w:rPr>
      </w:pPr>
      <w:r>
        <w:rPr>
          <w:b/>
          <w:bCs/>
          <w:snapToGrid w:val="0"/>
          <w:color w:val="000000"/>
        </w:rPr>
        <w:t>----------------------------------------------------------------------------------------------------------------------------------------</w:t>
      </w:r>
    </w:p>
    <w:p w:rsidR="00B65CF9" w:rsidRPr="00FA277D" w:rsidRDefault="00B65CF9">
      <w:pPr>
        <w:jc w:val="both"/>
        <w:rPr>
          <w:b/>
          <w:bCs/>
          <w:snapToGrid w:val="0"/>
          <w:color w:val="000000"/>
        </w:rPr>
      </w:pPr>
    </w:p>
    <w:p w:rsidR="00B65CF9" w:rsidRDefault="00B65CF9" w:rsidP="006859BB">
      <w:pPr>
        <w:jc w:val="both"/>
        <w:rPr>
          <w:snapToGrid w:val="0"/>
          <w:color w:val="000000"/>
        </w:rPr>
      </w:pPr>
      <w:r w:rsidRPr="00FA277D">
        <w:rPr>
          <w:b/>
          <w:bCs/>
          <w:snapToGrid w:val="0"/>
          <w:color w:val="000000"/>
        </w:rPr>
        <w:t>1</w:t>
      </w:r>
      <w:r>
        <w:rPr>
          <w:b/>
          <w:bCs/>
          <w:snapToGrid w:val="0"/>
          <w:color w:val="000000"/>
        </w:rPr>
        <w:t>1</w:t>
      </w:r>
      <w:r w:rsidRPr="00FA277D">
        <w:rPr>
          <w:b/>
          <w:bCs/>
          <w:snapToGrid w:val="0"/>
          <w:color w:val="000000"/>
        </w:rPr>
        <w:t xml:space="preserve">.1. </w:t>
      </w:r>
      <w:r w:rsidRPr="00FA277D">
        <w:rPr>
          <w:snapToGrid w:val="0"/>
          <w:color w:val="000000"/>
        </w:rPr>
        <w:t>Os serviços licitados serão remunerados, única e exclusivamente, pelo valor apresentad</w:t>
      </w:r>
      <w:r>
        <w:rPr>
          <w:snapToGrid w:val="0"/>
          <w:color w:val="000000"/>
        </w:rPr>
        <w:t>o</w:t>
      </w:r>
      <w:r w:rsidRPr="00FA277D">
        <w:rPr>
          <w:snapToGrid w:val="0"/>
          <w:color w:val="000000"/>
        </w:rPr>
        <w:t xml:space="preserve"> na proposta de preço</w:t>
      </w:r>
      <w:r>
        <w:rPr>
          <w:snapToGrid w:val="0"/>
          <w:color w:val="000000"/>
        </w:rPr>
        <w:t>.</w:t>
      </w:r>
    </w:p>
    <w:p w:rsidR="00B65CF9" w:rsidRPr="00FA277D" w:rsidRDefault="00B65CF9" w:rsidP="006859BB">
      <w:pPr>
        <w:jc w:val="both"/>
        <w:rPr>
          <w:snapToGrid w:val="0"/>
          <w:color w:val="000000"/>
        </w:rPr>
      </w:pPr>
      <w:r w:rsidRPr="00FA277D">
        <w:rPr>
          <w:snapToGrid w:val="0"/>
          <w:color w:val="000000"/>
        </w:rPr>
        <w:t xml:space="preserve"> </w:t>
      </w:r>
    </w:p>
    <w:p w:rsidR="004B3ECF" w:rsidRPr="000F1A4F" w:rsidRDefault="004B3ECF" w:rsidP="006859BB">
      <w:pPr>
        <w:jc w:val="both"/>
        <w:rPr>
          <w:snapToGrid w:val="0"/>
          <w:color w:val="000000"/>
        </w:rPr>
      </w:pPr>
      <w:r>
        <w:rPr>
          <w:b/>
          <w:snapToGrid w:val="0"/>
          <w:color w:val="000000"/>
        </w:rPr>
        <w:t>11.2</w:t>
      </w:r>
      <w:r w:rsidRPr="00806729">
        <w:rPr>
          <w:b/>
          <w:snapToGrid w:val="0"/>
          <w:color w:val="000000"/>
        </w:rPr>
        <w:t xml:space="preserve">. </w:t>
      </w:r>
      <w:r w:rsidRPr="000F1A4F">
        <w:rPr>
          <w:snapToGrid w:val="0"/>
          <w:color w:val="000000"/>
        </w:rPr>
        <w:t>A Contratada emitirá a nota fiscal fatura, após a execução dos serviços, correspondente ao valor da mão de obra e dos materiais utilizados.</w:t>
      </w:r>
    </w:p>
    <w:p w:rsidR="00DE5457" w:rsidRDefault="00DE5457" w:rsidP="006859BB">
      <w:pPr>
        <w:jc w:val="both"/>
        <w:rPr>
          <w:snapToGrid w:val="0"/>
          <w:color w:val="000000"/>
        </w:rPr>
      </w:pPr>
    </w:p>
    <w:p w:rsidR="00A329D8" w:rsidRDefault="00A329D8" w:rsidP="006859BB">
      <w:pPr>
        <w:jc w:val="both"/>
        <w:rPr>
          <w:snapToGrid w:val="0"/>
          <w:color w:val="000000"/>
        </w:rPr>
      </w:pPr>
      <w:r w:rsidRPr="00D57035">
        <w:rPr>
          <w:b/>
          <w:snapToGrid w:val="0"/>
          <w:color w:val="000000"/>
        </w:rPr>
        <w:t>11.3.</w:t>
      </w:r>
      <w:r>
        <w:rPr>
          <w:snapToGrid w:val="0"/>
          <w:color w:val="000000"/>
        </w:rPr>
        <w:t xml:space="preserve"> Quinzenalmente a Contratada apresentará relatório dos serviços executados e valores empregados os quais serão pagos em até </w:t>
      </w:r>
      <w:proofErr w:type="gramStart"/>
      <w:r w:rsidR="00D57035">
        <w:rPr>
          <w:snapToGrid w:val="0"/>
          <w:color w:val="000000"/>
        </w:rPr>
        <w:t>5</w:t>
      </w:r>
      <w:proofErr w:type="gramEnd"/>
      <w:r w:rsidR="00D57035">
        <w:rPr>
          <w:snapToGrid w:val="0"/>
          <w:color w:val="000000"/>
        </w:rPr>
        <w:t xml:space="preserve"> (</w:t>
      </w:r>
      <w:r>
        <w:rPr>
          <w:snapToGrid w:val="0"/>
          <w:color w:val="000000"/>
        </w:rPr>
        <w:t>cinco</w:t>
      </w:r>
      <w:r w:rsidR="00D57035">
        <w:rPr>
          <w:snapToGrid w:val="0"/>
          <w:color w:val="000000"/>
        </w:rPr>
        <w:t>)</w:t>
      </w:r>
      <w:r>
        <w:rPr>
          <w:snapToGrid w:val="0"/>
          <w:color w:val="000000"/>
        </w:rPr>
        <w:t xml:space="preserve"> dias, mediante aceitação pela Administração dos serviços realizados.</w:t>
      </w:r>
    </w:p>
    <w:p w:rsidR="00A329D8" w:rsidRDefault="00A329D8" w:rsidP="006859BB">
      <w:pPr>
        <w:jc w:val="both"/>
        <w:rPr>
          <w:snapToGrid w:val="0"/>
          <w:color w:val="000000"/>
        </w:rPr>
      </w:pPr>
    </w:p>
    <w:p w:rsidR="00A329D8" w:rsidRDefault="00A329D8" w:rsidP="006859BB">
      <w:pPr>
        <w:jc w:val="both"/>
        <w:rPr>
          <w:snapToGrid w:val="0"/>
          <w:color w:val="000000"/>
        </w:rPr>
      </w:pPr>
      <w:r w:rsidRPr="00D57035">
        <w:rPr>
          <w:b/>
          <w:snapToGrid w:val="0"/>
          <w:color w:val="000000"/>
        </w:rPr>
        <w:t>11.3.1.</w:t>
      </w:r>
      <w:r>
        <w:rPr>
          <w:snapToGrid w:val="0"/>
          <w:color w:val="000000"/>
        </w:rPr>
        <w:t xml:space="preserve"> A parcela final será paga após a apresentação das </w:t>
      </w:r>
      <w:r w:rsidR="00D57035">
        <w:rPr>
          <w:snapToGrid w:val="0"/>
          <w:color w:val="000000"/>
        </w:rPr>
        <w:t>guias de rec</w:t>
      </w:r>
      <w:r w:rsidR="005B5E6E">
        <w:rPr>
          <w:snapToGrid w:val="0"/>
          <w:color w:val="000000"/>
        </w:rPr>
        <w:t>olhimento dos encargos previdenciários</w:t>
      </w:r>
      <w:r w:rsidR="00D57035">
        <w:rPr>
          <w:snapToGrid w:val="0"/>
          <w:color w:val="000000"/>
        </w:rPr>
        <w:t>, mediante, ainda, da apresentação de termo de aceitação dos serviços realizados.</w:t>
      </w:r>
    </w:p>
    <w:p w:rsidR="00DE5457" w:rsidRDefault="00DE5457" w:rsidP="006859BB">
      <w:pPr>
        <w:jc w:val="both"/>
        <w:rPr>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F90AFC" w:rsidRDefault="00B65CF9">
      <w:pPr>
        <w:jc w:val="both"/>
        <w:rPr>
          <w:b/>
          <w:bCs/>
          <w:snapToGrid w:val="0"/>
          <w:color w:val="000000"/>
        </w:rPr>
      </w:pPr>
      <w:r w:rsidRPr="00F90AFC">
        <w:rPr>
          <w:b/>
          <w:bCs/>
          <w:snapToGrid w:val="0"/>
          <w:color w:val="000000"/>
        </w:rPr>
        <w:t>1</w:t>
      </w:r>
      <w:r>
        <w:rPr>
          <w:b/>
          <w:bCs/>
          <w:snapToGrid w:val="0"/>
          <w:color w:val="000000"/>
        </w:rPr>
        <w:t>2</w:t>
      </w:r>
      <w:r w:rsidRPr="00F90AFC">
        <w:rPr>
          <w:b/>
          <w:bCs/>
          <w:snapToGrid w:val="0"/>
          <w:color w:val="000000"/>
        </w:rPr>
        <w:t>. CONTRATAÇÃO</w:t>
      </w:r>
    </w:p>
    <w:p w:rsidR="00B65CF9" w:rsidRPr="00B160FF" w:rsidRDefault="00B65CF9" w:rsidP="00B80F5A">
      <w:pPr>
        <w:jc w:val="both"/>
        <w:rPr>
          <w:b/>
          <w:bCs/>
          <w:snapToGrid w:val="0"/>
          <w:color w:val="000000"/>
        </w:rPr>
      </w:pPr>
      <w:r>
        <w:rPr>
          <w:b/>
          <w:bCs/>
          <w:snapToGrid w:val="0"/>
          <w:color w:val="000000"/>
        </w:rPr>
        <w:t>----------------------------------------------------------------------------------------------------------------------------------------</w:t>
      </w:r>
    </w:p>
    <w:p w:rsidR="00B65CF9" w:rsidRPr="00F90AFC" w:rsidRDefault="00B65CF9">
      <w:pPr>
        <w:jc w:val="both"/>
        <w:rPr>
          <w:b/>
          <w:bCs/>
          <w:snapToGrid w:val="0"/>
          <w:color w:val="000000"/>
        </w:rPr>
      </w:pPr>
    </w:p>
    <w:p w:rsidR="00B65CF9" w:rsidRPr="00F90AFC" w:rsidRDefault="00B65CF9">
      <w:pPr>
        <w:jc w:val="both"/>
        <w:rPr>
          <w:b/>
          <w:bCs/>
          <w:snapToGrid w:val="0"/>
          <w:color w:val="000000"/>
        </w:rPr>
      </w:pPr>
      <w:r w:rsidRPr="00F90AFC">
        <w:rPr>
          <w:b/>
          <w:bCs/>
          <w:snapToGrid w:val="0"/>
          <w:color w:val="000000"/>
        </w:rPr>
        <w:t>1</w:t>
      </w:r>
      <w:r>
        <w:rPr>
          <w:b/>
          <w:bCs/>
          <w:snapToGrid w:val="0"/>
          <w:color w:val="000000"/>
        </w:rPr>
        <w:t>2</w:t>
      </w:r>
      <w:r w:rsidRPr="00F90AFC">
        <w:rPr>
          <w:b/>
          <w:bCs/>
          <w:snapToGrid w:val="0"/>
          <w:color w:val="000000"/>
        </w:rPr>
        <w:t>.1. Regime Jurídico</w:t>
      </w:r>
    </w:p>
    <w:p w:rsidR="00B65CF9" w:rsidRPr="00F90AFC" w:rsidRDefault="00B65CF9">
      <w:pPr>
        <w:jc w:val="both"/>
        <w:rPr>
          <w:snapToGrid w:val="0"/>
          <w:color w:val="000000"/>
        </w:rPr>
      </w:pPr>
    </w:p>
    <w:p w:rsidR="00B65CF9" w:rsidRPr="008842AA" w:rsidRDefault="00B65CF9" w:rsidP="00C913B6">
      <w:pPr>
        <w:jc w:val="both"/>
        <w:rPr>
          <w:snapToGrid w:val="0"/>
          <w:color w:val="000000"/>
        </w:rPr>
      </w:pPr>
      <w:r w:rsidRPr="00F90AFC">
        <w:rPr>
          <w:b/>
          <w:bCs/>
          <w:snapToGrid w:val="0"/>
          <w:color w:val="000000"/>
        </w:rPr>
        <w:t>1</w:t>
      </w:r>
      <w:r>
        <w:rPr>
          <w:b/>
          <w:bCs/>
          <w:snapToGrid w:val="0"/>
          <w:color w:val="000000"/>
        </w:rPr>
        <w:t>2</w:t>
      </w:r>
      <w:r w:rsidRPr="00F90AFC">
        <w:rPr>
          <w:b/>
          <w:bCs/>
          <w:snapToGrid w:val="0"/>
          <w:color w:val="000000"/>
        </w:rPr>
        <w:t>.1.1.</w:t>
      </w:r>
      <w:r w:rsidRPr="00F90AFC">
        <w:rPr>
          <w:snapToGrid w:val="0"/>
          <w:color w:val="000000"/>
        </w:rPr>
        <w:t xml:space="preserve"> O contrato decorrente desta licitação será lavrado por instrumento particular, firmado entre a Câmara </w:t>
      </w:r>
      <w:r>
        <w:rPr>
          <w:snapToGrid w:val="0"/>
          <w:color w:val="000000"/>
        </w:rPr>
        <w:t>Municipal de Americana e o licitante vencedor</w:t>
      </w:r>
      <w:r w:rsidRPr="008842AA">
        <w:rPr>
          <w:snapToGrid w:val="0"/>
          <w:color w:val="000000"/>
        </w:rPr>
        <w:t xml:space="preserve"> do certame, e obedecerá ao regime jurídico da Lei Federal n</w:t>
      </w:r>
      <w:r w:rsidRPr="008842AA">
        <w:rPr>
          <w:strike/>
          <w:snapToGrid w:val="0"/>
          <w:color w:val="000000"/>
        </w:rPr>
        <w:t>º</w:t>
      </w:r>
      <w:r w:rsidRPr="008842AA">
        <w:rPr>
          <w:snapToGrid w:val="0"/>
          <w:color w:val="000000"/>
        </w:rPr>
        <w:t xml:space="preserve"> 8.666, de 21 de junho de 1993, atualizada pela Lei n</w:t>
      </w:r>
      <w:r w:rsidRPr="008842AA">
        <w:rPr>
          <w:strike/>
          <w:snapToGrid w:val="0"/>
          <w:color w:val="000000"/>
        </w:rPr>
        <w:t>º</w:t>
      </w:r>
      <w:r w:rsidRPr="008842AA">
        <w:rPr>
          <w:snapToGrid w:val="0"/>
          <w:color w:val="000000"/>
        </w:rPr>
        <w:t xml:space="preserve"> 8.883, de </w:t>
      </w:r>
      <w:proofErr w:type="gramStart"/>
      <w:r w:rsidRPr="008842AA">
        <w:rPr>
          <w:snapToGrid w:val="0"/>
          <w:color w:val="000000"/>
        </w:rPr>
        <w:t>8</w:t>
      </w:r>
      <w:proofErr w:type="gramEnd"/>
      <w:r w:rsidRPr="008842AA">
        <w:rPr>
          <w:snapToGrid w:val="0"/>
          <w:color w:val="000000"/>
        </w:rPr>
        <w:t xml:space="preserve"> de junho de 1994, e demais atualizações, inclusive no que concerne à aplicação de penalidades e aos casos de rescisão contratual, nos termos da minuta constante </w:t>
      </w:r>
      <w:r w:rsidR="00D1560F">
        <w:rPr>
          <w:snapToGrid w:val="0"/>
          <w:color w:val="000000"/>
        </w:rPr>
        <w:t xml:space="preserve">do Anexo </w:t>
      </w:r>
      <w:r w:rsidR="00846396">
        <w:rPr>
          <w:snapToGrid w:val="0"/>
          <w:color w:val="000000"/>
        </w:rPr>
        <w:t>V</w:t>
      </w:r>
      <w:r w:rsidRPr="00835C6C">
        <w:rPr>
          <w:snapToGrid w:val="0"/>
          <w:color w:val="000000"/>
        </w:rPr>
        <w:t xml:space="preserve"> deste</w:t>
      </w:r>
      <w:r w:rsidRPr="008842AA">
        <w:rPr>
          <w:snapToGrid w:val="0"/>
          <w:color w:val="000000"/>
        </w:rPr>
        <w:t xml:space="preserve"> Edital.</w:t>
      </w:r>
    </w:p>
    <w:p w:rsidR="00B65CF9" w:rsidRDefault="00B65CF9" w:rsidP="001A6FEA">
      <w:pPr>
        <w:jc w:val="both"/>
        <w:rPr>
          <w:b/>
          <w:bCs/>
        </w:rPr>
      </w:pPr>
    </w:p>
    <w:p w:rsidR="00B65CF9" w:rsidRDefault="00B65CF9" w:rsidP="009C6519">
      <w:pPr>
        <w:jc w:val="both"/>
      </w:pPr>
      <w:r>
        <w:rPr>
          <w:b/>
          <w:bCs/>
        </w:rPr>
        <w:t>12</w:t>
      </w:r>
      <w:r w:rsidRPr="00905563">
        <w:rPr>
          <w:b/>
          <w:bCs/>
        </w:rPr>
        <w:t>.1</w:t>
      </w:r>
      <w:r>
        <w:rPr>
          <w:b/>
          <w:bCs/>
        </w:rPr>
        <w:t>.2</w:t>
      </w:r>
      <w:r>
        <w:t>.</w:t>
      </w:r>
      <w:r w:rsidR="00DD6B27">
        <w:t xml:space="preserve"> O contrato vigorar</w:t>
      </w:r>
      <w:r w:rsidR="00672F7D">
        <w:t xml:space="preserve">á por </w:t>
      </w:r>
      <w:r w:rsidR="004A540F">
        <w:t>60</w:t>
      </w:r>
      <w:r w:rsidRPr="00905563">
        <w:t xml:space="preserve"> (</w:t>
      </w:r>
      <w:r w:rsidR="004A540F">
        <w:t>sessenta</w:t>
      </w:r>
      <w:r w:rsidRPr="00905563">
        <w:t xml:space="preserve">) </w:t>
      </w:r>
      <w:r w:rsidR="004A540F">
        <w:t>dias</w:t>
      </w:r>
      <w:r w:rsidRPr="00905563">
        <w:t>, a contar da</w:t>
      </w:r>
      <w:r>
        <w:t xml:space="preserve"> data de assinatura do ajuste, podendo ser prorrogado, </w:t>
      </w:r>
      <w:r w:rsidR="00DD6B27">
        <w:t>por igual período</w:t>
      </w:r>
      <w:r w:rsidRPr="00905563">
        <w:t xml:space="preserve">, nos termos do inciso II, do artigo 57, da Lei </w:t>
      </w:r>
      <w:r>
        <w:t>Federal n</w:t>
      </w:r>
      <w:r w:rsidRPr="005C08EE">
        <w:rPr>
          <w:strike/>
        </w:rPr>
        <w:t>º</w:t>
      </w:r>
      <w:r>
        <w:t xml:space="preserve"> </w:t>
      </w:r>
      <w:r w:rsidRPr="00905563">
        <w:t xml:space="preserve">8.666/93 e suas alterações.  </w:t>
      </w:r>
    </w:p>
    <w:p w:rsidR="00B65CF9" w:rsidRDefault="00B65CF9" w:rsidP="001A6FEA">
      <w:pPr>
        <w:jc w:val="both"/>
        <w:rPr>
          <w:b/>
          <w:bCs/>
        </w:rPr>
      </w:pPr>
    </w:p>
    <w:p w:rsidR="00457682" w:rsidRPr="005E064B" w:rsidRDefault="00457682" w:rsidP="009C6519">
      <w:pPr>
        <w:jc w:val="both"/>
        <w:rPr>
          <w:color w:val="000000"/>
        </w:rPr>
      </w:pPr>
      <w:r w:rsidRPr="00D432D1">
        <w:rPr>
          <w:b/>
        </w:rPr>
        <w:t>12.1.</w:t>
      </w:r>
      <w:r w:rsidR="00174F55">
        <w:rPr>
          <w:b/>
        </w:rPr>
        <w:t>3</w:t>
      </w:r>
      <w:r>
        <w:t xml:space="preserve">. A quantidade dos </w:t>
      </w:r>
      <w:r w:rsidRPr="005E064B">
        <w:rPr>
          <w:color w:val="000000"/>
        </w:rPr>
        <w:t xml:space="preserve">serviços </w:t>
      </w:r>
      <w:r>
        <w:rPr>
          <w:color w:val="000000"/>
        </w:rPr>
        <w:t xml:space="preserve">e materiais </w:t>
      </w:r>
      <w:r w:rsidRPr="005E064B">
        <w:rPr>
          <w:color w:val="000000"/>
        </w:rPr>
        <w:t>contratados poderá sofrer acréscimo</w:t>
      </w:r>
      <w:r>
        <w:rPr>
          <w:color w:val="000000"/>
        </w:rPr>
        <w:t>s ou supressões</w:t>
      </w:r>
      <w:r w:rsidRPr="005E064B">
        <w:rPr>
          <w:color w:val="000000"/>
        </w:rPr>
        <w:t xml:space="preserve"> de até 25% (vinte e cinco por cento) em relação </w:t>
      </w:r>
      <w:r>
        <w:rPr>
          <w:color w:val="000000"/>
        </w:rPr>
        <w:t>às</w:t>
      </w:r>
      <w:r w:rsidRPr="005E064B">
        <w:rPr>
          <w:color w:val="000000"/>
        </w:rPr>
        <w:t xml:space="preserve"> quantidade</w:t>
      </w:r>
      <w:r>
        <w:rPr>
          <w:color w:val="000000"/>
        </w:rPr>
        <w:t>s</w:t>
      </w:r>
      <w:r w:rsidRPr="005E064B">
        <w:rPr>
          <w:color w:val="000000"/>
        </w:rPr>
        <w:t xml:space="preserve"> </w:t>
      </w:r>
      <w:r>
        <w:rPr>
          <w:color w:val="000000"/>
        </w:rPr>
        <w:t>inicialmente contratada</w:t>
      </w:r>
      <w:r w:rsidRPr="005E064B">
        <w:rPr>
          <w:color w:val="000000"/>
        </w:rPr>
        <w:t xml:space="preserve">s </w:t>
      </w:r>
      <w:r>
        <w:rPr>
          <w:color w:val="000000"/>
        </w:rPr>
        <w:t>e estimada</w:t>
      </w:r>
      <w:r w:rsidRPr="005E064B">
        <w:rPr>
          <w:color w:val="000000"/>
        </w:rPr>
        <w:t>s n</w:t>
      </w:r>
      <w:r>
        <w:rPr>
          <w:color w:val="000000"/>
        </w:rPr>
        <w:t>os Anexos I, II e III deste Edital</w:t>
      </w:r>
      <w:r w:rsidRPr="005E064B">
        <w:rPr>
          <w:color w:val="000000"/>
        </w:rPr>
        <w:t>, nos expressos termos do § 1</w:t>
      </w:r>
      <w:r w:rsidRPr="005E064B">
        <w:rPr>
          <w:strike/>
          <w:color w:val="000000"/>
        </w:rPr>
        <w:t>º</w:t>
      </w:r>
      <w:r w:rsidRPr="00860E78">
        <w:rPr>
          <w:color w:val="000000"/>
        </w:rPr>
        <w:t>,</w:t>
      </w:r>
      <w:r>
        <w:rPr>
          <w:color w:val="000000"/>
        </w:rPr>
        <w:t xml:space="preserve"> do a</w:t>
      </w:r>
      <w:r w:rsidRPr="005E064B">
        <w:rPr>
          <w:color w:val="000000"/>
        </w:rPr>
        <w:t>rt. 65</w:t>
      </w:r>
      <w:r>
        <w:rPr>
          <w:color w:val="000000"/>
        </w:rPr>
        <w:t>,</w:t>
      </w:r>
      <w:r w:rsidRPr="005E064B">
        <w:rPr>
          <w:color w:val="000000"/>
        </w:rPr>
        <w:t xml:space="preserve"> da Lei Federal n</w:t>
      </w:r>
      <w:r w:rsidRPr="005E064B">
        <w:rPr>
          <w:strike/>
          <w:color w:val="000000"/>
        </w:rPr>
        <w:t>º</w:t>
      </w:r>
      <w:r w:rsidRPr="005E064B">
        <w:rPr>
          <w:color w:val="000000"/>
        </w:rPr>
        <w:t xml:space="preserve"> 8.666/93.</w:t>
      </w:r>
    </w:p>
    <w:p w:rsidR="00457682" w:rsidRDefault="00457682" w:rsidP="001A6FEA">
      <w:pPr>
        <w:jc w:val="both"/>
        <w:rPr>
          <w:b/>
          <w:bCs/>
        </w:rPr>
      </w:pPr>
    </w:p>
    <w:p w:rsidR="004E776F" w:rsidRDefault="004E776F" w:rsidP="004E776F">
      <w:pPr>
        <w:jc w:val="both"/>
        <w:rPr>
          <w:snapToGrid w:val="0"/>
          <w:color w:val="000000"/>
        </w:rPr>
      </w:pPr>
      <w:r>
        <w:rPr>
          <w:b/>
          <w:snapToGrid w:val="0"/>
          <w:color w:val="000000"/>
        </w:rPr>
        <w:t>12.</w:t>
      </w:r>
      <w:r w:rsidR="00457682">
        <w:rPr>
          <w:b/>
          <w:snapToGrid w:val="0"/>
          <w:color w:val="000000"/>
        </w:rPr>
        <w:t>1.</w:t>
      </w:r>
      <w:r w:rsidR="00174F55">
        <w:rPr>
          <w:b/>
          <w:snapToGrid w:val="0"/>
          <w:color w:val="000000"/>
        </w:rPr>
        <w:t>4</w:t>
      </w:r>
      <w:r w:rsidRPr="00806729">
        <w:rPr>
          <w:b/>
          <w:snapToGrid w:val="0"/>
          <w:color w:val="000000"/>
        </w:rPr>
        <w:t xml:space="preserve">. </w:t>
      </w:r>
      <w:r w:rsidRPr="000F1A4F">
        <w:rPr>
          <w:snapToGrid w:val="0"/>
          <w:color w:val="000000"/>
        </w:rPr>
        <w:t>As despesas com a presente licitação e execução do contrato decorrente correrão por conta da seguinte dotação orçamentária, constante do orçamento vigente d</w:t>
      </w:r>
      <w:r>
        <w:rPr>
          <w:snapToGrid w:val="0"/>
          <w:color w:val="000000"/>
        </w:rPr>
        <w:t>a</w:t>
      </w:r>
      <w:r w:rsidRPr="000F1A4F">
        <w:rPr>
          <w:snapToGrid w:val="0"/>
          <w:color w:val="000000"/>
        </w:rPr>
        <w:t xml:space="preserve"> </w:t>
      </w:r>
      <w:r>
        <w:rPr>
          <w:snapToGrid w:val="0"/>
          <w:color w:val="000000"/>
        </w:rPr>
        <w:t>Câmara Municipal de Americana</w:t>
      </w:r>
      <w:r w:rsidRPr="000F1A4F">
        <w:rPr>
          <w:snapToGrid w:val="0"/>
          <w:color w:val="000000"/>
        </w:rPr>
        <w:t xml:space="preserve">: </w:t>
      </w:r>
    </w:p>
    <w:p w:rsidR="004E776F" w:rsidRDefault="004E776F" w:rsidP="004E776F">
      <w:pPr>
        <w:jc w:val="both"/>
        <w:rPr>
          <w:snapToGrid w:val="0"/>
          <w:color w:val="000000"/>
        </w:rPr>
      </w:pPr>
    </w:p>
    <w:p w:rsidR="004E776F" w:rsidRPr="00806729" w:rsidRDefault="004E776F" w:rsidP="004E776F">
      <w:pPr>
        <w:shd w:val="clear" w:color="auto" w:fill="FFFF99"/>
        <w:jc w:val="center"/>
        <w:rPr>
          <w:b/>
          <w:snapToGrid w:val="0"/>
          <w:color w:val="000000"/>
        </w:rPr>
      </w:pPr>
      <w:r w:rsidRPr="00806729">
        <w:rPr>
          <w:b/>
          <w:snapToGrid w:val="0"/>
          <w:color w:val="000000"/>
        </w:rPr>
        <w:t>01.02</w:t>
      </w:r>
      <w:r w:rsidRPr="00806729">
        <w:rPr>
          <w:b/>
          <w:snapToGrid w:val="0"/>
          <w:color w:val="FF0000"/>
        </w:rPr>
        <w:t xml:space="preserve"> </w:t>
      </w:r>
      <w:r w:rsidR="009C6519">
        <w:rPr>
          <w:b/>
          <w:snapToGrid w:val="0"/>
          <w:color w:val="000000"/>
        </w:rPr>
        <w:t>3.3.90.39.00.00</w:t>
      </w:r>
      <w:r w:rsidRPr="00806729">
        <w:rPr>
          <w:b/>
          <w:snapToGrid w:val="0"/>
          <w:color w:val="000000"/>
        </w:rPr>
        <w:t xml:space="preserve"> Outras Despesas Correntes - Diretoria.</w:t>
      </w:r>
    </w:p>
    <w:p w:rsidR="004E776F" w:rsidRPr="008842AA" w:rsidRDefault="004E776F">
      <w:pPr>
        <w:jc w:val="both"/>
        <w:rPr>
          <w:snapToGrid w:val="0"/>
          <w:color w:val="000000"/>
        </w:rPr>
      </w:pPr>
    </w:p>
    <w:p w:rsidR="00B65CF9" w:rsidRPr="008842AA" w:rsidRDefault="00B65CF9">
      <w:pPr>
        <w:jc w:val="both"/>
        <w:rPr>
          <w:b/>
          <w:bCs/>
          <w:snapToGrid w:val="0"/>
          <w:color w:val="000000"/>
        </w:rPr>
      </w:pPr>
      <w:r w:rsidRPr="008842AA">
        <w:rPr>
          <w:b/>
          <w:bCs/>
          <w:snapToGrid w:val="0"/>
          <w:color w:val="000000"/>
        </w:rPr>
        <w:t>1</w:t>
      </w:r>
      <w:r>
        <w:rPr>
          <w:b/>
          <w:bCs/>
          <w:snapToGrid w:val="0"/>
          <w:color w:val="000000"/>
        </w:rPr>
        <w:t>2</w:t>
      </w:r>
      <w:r w:rsidRPr="008842AA">
        <w:rPr>
          <w:b/>
          <w:bCs/>
          <w:snapToGrid w:val="0"/>
          <w:color w:val="000000"/>
        </w:rPr>
        <w:t>.2. Prazo de Convocação para Assinatura do Contrato</w:t>
      </w:r>
    </w:p>
    <w:p w:rsidR="00B65CF9" w:rsidRPr="008842AA" w:rsidRDefault="00B65CF9">
      <w:pPr>
        <w:jc w:val="both"/>
        <w:rPr>
          <w:snapToGrid w:val="0"/>
          <w:color w:val="000000"/>
        </w:rPr>
      </w:pPr>
    </w:p>
    <w:p w:rsidR="00B65CF9" w:rsidRPr="008842AA" w:rsidRDefault="00B65CF9" w:rsidP="00672F7D">
      <w:pPr>
        <w:shd w:val="clear" w:color="auto" w:fill="FFFFFF" w:themeFill="background1"/>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.2.1. </w:t>
      </w:r>
      <w:r>
        <w:rPr>
          <w:snapToGrid w:val="0"/>
          <w:color w:val="000000"/>
        </w:rPr>
        <w:t>O</w:t>
      </w:r>
      <w:r w:rsidRPr="008842AA">
        <w:rPr>
          <w:snapToGrid w:val="0"/>
          <w:color w:val="000000"/>
        </w:rPr>
        <w:t xml:space="preserve"> licitante</w:t>
      </w:r>
      <w:r>
        <w:rPr>
          <w:snapToGrid w:val="0"/>
          <w:color w:val="000000"/>
        </w:rPr>
        <w:t xml:space="preserve"> vencedor</w:t>
      </w:r>
      <w:r w:rsidRPr="008842AA">
        <w:rPr>
          <w:snapToGrid w:val="0"/>
          <w:color w:val="000000"/>
        </w:rPr>
        <w:t xml:space="preserve"> será convocad</w:t>
      </w:r>
      <w:r>
        <w:rPr>
          <w:snapToGrid w:val="0"/>
          <w:color w:val="000000"/>
        </w:rPr>
        <w:t>o</w:t>
      </w:r>
      <w:r w:rsidRPr="008842AA">
        <w:rPr>
          <w:snapToGrid w:val="0"/>
          <w:color w:val="000000"/>
        </w:rPr>
        <w:t xml:space="preserve"> para a assinatura do contrato, nos termos da minuta integrante do Anexo</w:t>
      </w:r>
      <w:r w:rsidR="00DD6B27">
        <w:rPr>
          <w:snapToGrid w:val="0"/>
          <w:color w:val="000000"/>
        </w:rPr>
        <w:t xml:space="preserve"> </w:t>
      </w:r>
      <w:r w:rsidR="00672F7D">
        <w:rPr>
          <w:snapToGrid w:val="0"/>
          <w:color w:val="000000"/>
        </w:rPr>
        <w:t xml:space="preserve">VII </w:t>
      </w:r>
      <w:r w:rsidRPr="008842AA">
        <w:rPr>
          <w:snapToGrid w:val="0"/>
          <w:color w:val="000000"/>
        </w:rPr>
        <w:t>deste Edital, no prazo de 10 (dez) dias, contados da data de publicação da homologação do processo e adjudicação do objeto do Edital, conforme referido no item “1</w:t>
      </w:r>
      <w:r>
        <w:rPr>
          <w:snapToGrid w:val="0"/>
          <w:color w:val="000000"/>
        </w:rPr>
        <w:t>0</w:t>
      </w:r>
      <w:r w:rsidRPr="008842AA">
        <w:rPr>
          <w:snapToGrid w:val="0"/>
          <w:color w:val="000000"/>
        </w:rPr>
        <w:t>.</w:t>
      </w:r>
      <w:r w:rsidR="0033608B">
        <w:rPr>
          <w:snapToGrid w:val="0"/>
          <w:color w:val="000000"/>
        </w:rPr>
        <w:t>10</w:t>
      </w:r>
      <w:r w:rsidRPr="008842AA">
        <w:rPr>
          <w:snapToGrid w:val="0"/>
          <w:color w:val="000000"/>
        </w:rPr>
        <w:t>”.</w:t>
      </w:r>
    </w:p>
    <w:p w:rsidR="00B65CF9" w:rsidRPr="008842AA" w:rsidRDefault="00B65CF9">
      <w:pPr>
        <w:jc w:val="both"/>
        <w:rPr>
          <w:snapToGrid w:val="0"/>
          <w:color w:val="000000"/>
        </w:rPr>
      </w:pPr>
    </w:p>
    <w:p w:rsidR="00B65CF9" w:rsidRPr="008842AA"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.2.2. </w:t>
      </w:r>
      <w:r w:rsidRPr="00051E43">
        <w:rPr>
          <w:snapToGrid w:val="0"/>
          <w:color w:val="000000"/>
        </w:rPr>
        <w:t>O</w:t>
      </w:r>
      <w:r w:rsidRPr="008842AA">
        <w:rPr>
          <w:b/>
          <w:bCs/>
          <w:snapToGrid w:val="0"/>
          <w:color w:val="000000"/>
        </w:rPr>
        <w:t xml:space="preserve"> </w:t>
      </w:r>
      <w:r w:rsidRPr="008842AA">
        <w:rPr>
          <w:snapToGrid w:val="0"/>
          <w:color w:val="000000"/>
        </w:rPr>
        <w:t>prazo mencionado no item anterior poderá ser prorrogado, uma só vez, por igual período, quando solicitado pela adjudicatária, durante o seu transcurso, e desde que seja alegado motivo justificado, aceito pela Câmara Municipal de Americana.</w:t>
      </w:r>
    </w:p>
    <w:p w:rsidR="00B65CF9" w:rsidRPr="008842AA" w:rsidRDefault="00B65CF9">
      <w:pPr>
        <w:jc w:val="both"/>
        <w:rPr>
          <w:snapToGrid w:val="0"/>
          <w:color w:val="000000"/>
        </w:rPr>
      </w:pPr>
    </w:p>
    <w:p w:rsidR="00B65CF9" w:rsidRPr="008842AA"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.2.3. </w:t>
      </w:r>
      <w:r>
        <w:rPr>
          <w:snapToGrid w:val="0"/>
          <w:color w:val="000000"/>
        </w:rPr>
        <w:t>No caso de não comparecimento do proponente vencedor, na data aprazada, decairá o mesmo</w:t>
      </w:r>
      <w:r w:rsidRPr="008842AA">
        <w:rPr>
          <w:snapToGrid w:val="0"/>
          <w:color w:val="000000"/>
        </w:rPr>
        <w:t xml:space="preserve"> de seu direito de contratar, nos termos da Lei Federal n</w:t>
      </w:r>
      <w:r w:rsidRPr="008842AA">
        <w:rPr>
          <w:strike/>
          <w:snapToGrid w:val="0"/>
          <w:color w:val="000000"/>
        </w:rPr>
        <w:t>º</w:t>
      </w:r>
      <w:r w:rsidRPr="008842AA">
        <w:rPr>
          <w:snapToGrid w:val="0"/>
          <w:color w:val="000000"/>
        </w:rPr>
        <w:t xml:space="preserve"> 8.666/93.</w:t>
      </w:r>
    </w:p>
    <w:p w:rsidR="00B65CF9" w:rsidRPr="008842AA" w:rsidRDefault="00B65CF9">
      <w:pPr>
        <w:jc w:val="both"/>
        <w:rPr>
          <w:snapToGrid w:val="0"/>
          <w:color w:val="000000"/>
        </w:rPr>
      </w:pPr>
    </w:p>
    <w:p w:rsidR="00B65CF9" w:rsidRPr="008842AA" w:rsidRDefault="00B65CF9">
      <w:pPr>
        <w:jc w:val="both"/>
        <w:rPr>
          <w:b/>
          <w:bCs/>
          <w:snapToGrid w:val="0"/>
          <w:color w:val="000000"/>
        </w:rPr>
      </w:pPr>
      <w:r w:rsidRPr="008842AA">
        <w:rPr>
          <w:b/>
          <w:bCs/>
          <w:snapToGrid w:val="0"/>
          <w:color w:val="000000"/>
        </w:rPr>
        <w:t>1</w:t>
      </w:r>
      <w:r>
        <w:rPr>
          <w:b/>
          <w:bCs/>
          <w:snapToGrid w:val="0"/>
          <w:color w:val="000000"/>
        </w:rPr>
        <w:t>2</w:t>
      </w:r>
      <w:r w:rsidRPr="008842AA">
        <w:rPr>
          <w:b/>
          <w:bCs/>
          <w:snapToGrid w:val="0"/>
          <w:color w:val="000000"/>
        </w:rPr>
        <w:t>.3. Convocação de Licitantes Remanescentes</w:t>
      </w:r>
    </w:p>
    <w:p w:rsidR="00B65CF9" w:rsidRPr="008842AA" w:rsidRDefault="00B65CF9">
      <w:pPr>
        <w:jc w:val="both"/>
        <w:rPr>
          <w:snapToGrid w:val="0"/>
          <w:color w:val="000000"/>
        </w:rPr>
      </w:pPr>
    </w:p>
    <w:p w:rsidR="00B65CF9" w:rsidRPr="008842AA"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.3.1. </w:t>
      </w:r>
      <w:r w:rsidRPr="008842AA">
        <w:rPr>
          <w:snapToGrid w:val="0"/>
          <w:color w:val="000000"/>
        </w:rPr>
        <w:t>É facultado à Câmara Municipal de Americana, q</w:t>
      </w:r>
      <w:r>
        <w:rPr>
          <w:snapToGrid w:val="0"/>
          <w:color w:val="000000"/>
        </w:rPr>
        <w:t>uando o</w:t>
      </w:r>
      <w:r w:rsidRPr="008842AA">
        <w:rPr>
          <w:snapToGrid w:val="0"/>
          <w:color w:val="000000"/>
        </w:rPr>
        <w:t xml:space="preserve"> licitante </w:t>
      </w:r>
      <w:r>
        <w:rPr>
          <w:snapToGrid w:val="0"/>
          <w:color w:val="000000"/>
        </w:rPr>
        <w:t>vencedor</w:t>
      </w:r>
      <w:r w:rsidRPr="008842AA">
        <w:rPr>
          <w:snapToGrid w:val="0"/>
          <w:color w:val="000000"/>
        </w:rPr>
        <w:t xml:space="preserve"> não assinar o contrato, ou não aceitar ou retirar o instrumento equivalente, no prazo e con</w:t>
      </w:r>
      <w:r>
        <w:rPr>
          <w:snapToGrid w:val="0"/>
          <w:color w:val="000000"/>
        </w:rPr>
        <w:t>dições estabelecidos, convocar o</w:t>
      </w:r>
      <w:r w:rsidRPr="008842AA">
        <w:rPr>
          <w:snapToGrid w:val="0"/>
          <w:color w:val="000000"/>
        </w:rPr>
        <w:t>s licitantes remanescentes, na ordem de classificação, para fazê-lo, em igual prazo e nas mesmas condiçõe</w:t>
      </w:r>
      <w:r>
        <w:rPr>
          <w:snapToGrid w:val="0"/>
          <w:color w:val="000000"/>
        </w:rPr>
        <w:t>s propostas pelo primeiro classificado</w:t>
      </w:r>
      <w:r w:rsidRPr="008842AA">
        <w:rPr>
          <w:snapToGrid w:val="0"/>
          <w:color w:val="000000"/>
        </w:rPr>
        <w:t>, inclusive quanto ao preço, ou, ainda, revogar a licitação, sem prejuízo da multa prevista no subitem seguinte.</w:t>
      </w:r>
    </w:p>
    <w:p w:rsidR="00B65CF9" w:rsidRPr="008842AA" w:rsidRDefault="00B65CF9">
      <w:pPr>
        <w:jc w:val="both"/>
        <w:rPr>
          <w:b/>
          <w:bCs/>
          <w:snapToGrid w:val="0"/>
          <w:color w:val="000000"/>
        </w:rPr>
      </w:pPr>
    </w:p>
    <w:p w:rsidR="00B65CF9" w:rsidRPr="008842AA" w:rsidRDefault="00B65CF9">
      <w:pPr>
        <w:jc w:val="both"/>
        <w:rPr>
          <w:b/>
          <w:bCs/>
          <w:snapToGrid w:val="0"/>
          <w:color w:val="000000"/>
        </w:rPr>
      </w:pPr>
      <w:r w:rsidRPr="008842AA">
        <w:rPr>
          <w:b/>
          <w:bCs/>
          <w:snapToGrid w:val="0"/>
          <w:color w:val="000000"/>
        </w:rPr>
        <w:t>1</w:t>
      </w:r>
      <w:r>
        <w:rPr>
          <w:b/>
          <w:bCs/>
          <w:snapToGrid w:val="0"/>
          <w:color w:val="000000"/>
        </w:rPr>
        <w:t>2</w:t>
      </w:r>
      <w:r w:rsidRPr="008842AA">
        <w:rPr>
          <w:b/>
          <w:bCs/>
          <w:snapToGrid w:val="0"/>
          <w:color w:val="000000"/>
        </w:rPr>
        <w:t>.4. Multa Estabelecida para a Adjudicatária Faltosa</w:t>
      </w:r>
    </w:p>
    <w:p w:rsidR="00B65CF9" w:rsidRPr="008842AA" w:rsidRDefault="00B65CF9">
      <w:pPr>
        <w:jc w:val="both"/>
        <w:rPr>
          <w:snapToGrid w:val="0"/>
          <w:color w:val="000000"/>
        </w:rPr>
      </w:pPr>
    </w:p>
    <w:p w:rsidR="00B65CF9" w:rsidRPr="008842AA"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.4.1. </w:t>
      </w:r>
      <w:r w:rsidRPr="008842AA">
        <w:rPr>
          <w:snapToGrid w:val="0"/>
          <w:color w:val="000000"/>
        </w:rPr>
        <w:t>A recusa injustificada ou o não comparecimento da adjudicatária para assinar o contrato, no prazo e local estabelecidos pela Câmara Municipal de Americana, caracterizará o descumprimento total da obrigação assumida, sujeitando-a à multa de 10% (dez por cento) sobre o valor total do contrato, sem prejuízo da aplicação das demais sanções previstas no artigo 87 da Lei Federal n</w:t>
      </w:r>
      <w:r w:rsidRPr="008842AA">
        <w:rPr>
          <w:strike/>
          <w:snapToGrid w:val="0"/>
          <w:color w:val="000000"/>
        </w:rPr>
        <w:t>º</w:t>
      </w:r>
      <w:r w:rsidRPr="008842AA">
        <w:rPr>
          <w:snapToGrid w:val="0"/>
          <w:color w:val="000000"/>
        </w:rPr>
        <w:t xml:space="preserve"> 8.666/93, atualizada pela Lei n</w:t>
      </w:r>
      <w:r w:rsidRPr="008842AA">
        <w:rPr>
          <w:strike/>
          <w:snapToGrid w:val="0"/>
          <w:color w:val="000000"/>
        </w:rPr>
        <w:t>º</w:t>
      </w:r>
      <w:r w:rsidRPr="008842AA">
        <w:rPr>
          <w:snapToGrid w:val="0"/>
          <w:color w:val="000000"/>
        </w:rPr>
        <w:t xml:space="preserve"> 8.883/94, a critério da Câmara Municipal de Americana. Esta multa, bem assim as </w:t>
      </w:r>
      <w:r>
        <w:rPr>
          <w:snapToGrid w:val="0"/>
          <w:color w:val="000000"/>
        </w:rPr>
        <w:t>demais sanções, não se aplicam ao</w:t>
      </w:r>
      <w:r w:rsidRPr="008842AA">
        <w:rPr>
          <w:snapToGrid w:val="0"/>
          <w:color w:val="000000"/>
        </w:rPr>
        <w:t>s licitantes remanescentes, c</w:t>
      </w:r>
      <w:r>
        <w:rPr>
          <w:snapToGrid w:val="0"/>
          <w:color w:val="000000"/>
        </w:rPr>
        <w:t>onvocado</w:t>
      </w:r>
      <w:r w:rsidRPr="008842AA">
        <w:rPr>
          <w:snapToGrid w:val="0"/>
          <w:color w:val="000000"/>
        </w:rPr>
        <w:t>s para assinatura do contrato, na hipótese de sua não aceitação.</w:t>
      </w:r>
    </w:p>
    <w:p w:rsidR="00B65CF9" w:rsidRPr="008842AA" w:rsidRDefault="00B65CF9">
      <w:pPr>
        <w:jc w:val="both"/>
        <w:rPr>
          <w:snapToGrid w:val="0"/>
          <w:color w:val="000000"/>
        </w:rPr>
      </w:pPr>
    </w:p>
    <w:p w:rsidR="00B65CF9" w:rsidRPr="008842AA" w:rsidRDefault="00B65CF9">
      <w:pPr>
        <w:jc w:val="both"/>
        <w:rPr>
          <w:b/>
          <w:bCs/>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.5. </w:t>
      </w:r>
      <w:r>
        <w:rPr>
          <w:b/>
          <w:bCs/>
          <w:snapToGrid w:val="0"/>
          <w:color w:val="000000"/>
        </w:rPr>
        <w:t>Liberação do</w:t>
      </w:r>
      <w:r w:rsidRPr="008842AA">
        <w:rPr>
          <w:b/>
          <w:bCs/>
          <w:snapToGrid w:val="0"/>
          <w:color w:val="000000"/>
        </w:rPr>
        <w:t>s Licitantes</w:t>
      </w:r>
    </w:p>
    <w:p w:rsidR="00B65CF9" w:rsidRPr="008842AA" w:rsidRDefault="00B65CF9">
      <w:pPr>
        <w:jc w:val="both"/>
        <w:rPr>
          <w:snapToGrid w:val="0"/>
          <w:color w:val="000000"/>
        </w:rPr>
      </w:pPr>
    </w:p>
    <w:p w:rsidR="00B65CF9" w:rsidRPr="008842AA" w:rsidRDefault="00B65CF9">
      <w:pPr>
        <w:jc w:val="both"/>
        <w:rPr>
          <w:snapToGrid w:val="0"/>
          <w:color w:val="000000"/>
        </w:rPr>
      </w:pPr>
      <w:r>
        <w:rPr>
          <w:b/>
          <w:bCs/>
          <w:snapToGrid w:val="0"/>
          <w:color w:val="000000"/>
        </w:rPr>
        <w:t>12</w:t>
      </w:r>
      <w:r w:rsidRPr="008842AA">
        <w:rPr>
          <w:b/>
          <w:bCs/>
          <w:snapToGrid w:val="0"/>
          <w:color w:val="000000"/>
        </w:rPr>
        <w:t xml:space="preserve">.5.1. </w:t>
      </w:r>
      <w:r w:rsidRPr="008842AA">
        <w:rPr>
          <w:snapToGrid w:val="0"/>
          <w:color w:val="000000"/>
        </w:rPr>
        <w:t>Decorridos 60 (sessenta) dias da data da entrega das propostas, considerando o último dia previsto no Edital para sua entrega, sem que haja convoc</w:t>
      </w:r>
      <w:r>
        <w:rPr>
          <w:snapToGrid w:val="0"/>
          <w:color w:val="000000"/>
        </w:rPr>
        <w:t>ação para a contratação, ficam os licitantes liberado</w:t>
      </w:r>
      <w:r w:rsidRPr="008842AA">
        <w:rPr>
          <w:snapToGrid w:val="0"/>
          <w:color w:val="000000"/>
        </w:rPr>
        <w:t>s dos compromissos assumidos, salvo se, por motivos supervenientes, que atrasem a conclusão do certame, concordarem em prorrogar suas propostas.</w:t>
      </w:r>
    </w:p>
    <w:p w:rsidR="00B65CF9" w:rsidRPr="008842AA" w:rsidRDefault="00B65CF9">
      <w:pPr>
        <w:jc w:val="both"/>
        <w:rPr>
          <w:snapToGrid w:val="0"/>
          <w:color w:val="000000"/>
        </w:rPr>
      </w:pPr>
    </w:p>
    <w:p w:rsidR="00B65CF9" w:rsidRPr="008842AA" w:rsidRDefault="00B65CF9">
      <w:pPr>
        <w:jc w:val="both"/>
        <w:rPr>
          <w:b/>
          <w:bCs/>
          <w:snapToGrid w:val="0"/>
          <w:color w:val="000000"/>
        </w:rPr>
      </w:pPr>
      <w:r w:rsidRPr="008842AA">
        <w:rPr>
          <w:b/>
          <w:bCs/>
          <w:snapToGrid w:val="0"/>
          <w:color w:val="000000"/>
        </w:rPr>
        <w:t>1</w:t>
      </w:r>
      <w:r>
        <w:rPr>
          <w:b/>
          <w:bCs/>
          <w:snapToGrid w:val="0"/>
          <w:color w:val="000000"/>
        </w:rPr>
        <w:t>2</w:t>
      </w:r>
      <w:r w:rsidRPr="008842AA">
        <w:rPr>
          <w:b/>
          <w:bCs/>
          <w:snapToGrid w:val="0"/>
          <w:color w:val="000000"/>
        </w:rPr>
        <w:t>.6. Da rescisão contratual</w:t>
      </w:r>
    </w:p>
    <w:p w:rsidR="00B65CF9" w:rsidRPr="008842AA" w:rsidRDefault="00B65CF9">
      <w:pPr>
        <w:jc w:val="both"/>
        <w:rPr>
          <w:snapToGrid w:val="0"/>
          <w:color w:val="000000"/>
        </w:rPr>
      </w:pPr>
    </w:p>
    <w:p w:rsidR="00B65CF9" w:rsidRPr="008842AA"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.6.1. </w:t>
      </w:r>
      <w:r w:rsidRPr="008842AA">
        <w:rPr>
          <w:snapToGrid w:val="0"/>
          <w:color w:val="000000"/>
        </w:rPr>
        <w:t>A rescisão do contrato, se ocorrer, obedecerá ao disposto nos artigos 77, 78, 79, 80 da Lei Federal n</w:t>
      </w:r>
      <w:r w:rsidRPr="008842AA">
        <w:rPr>
          <w:strike/>
          <w:snapToGrid w:val="0"/>
          <w:color w:val="000000"/>
        </w:rPr>
        <w:t>º</w:t>
      </w:r>
      <w:r w:rsidRPr="008842AA">
        <w:rPr>
          <w:snapToGrid w:val="0"/>
          <w:color w:val="000000"/>
        </w:rPr>
        <w:t xml:space="preserve"> 8.666/93, com demais atualizações.</w:t>
      </w:r>
    </w:p>
    <w:p w:rsidR="00B65CF9" w:rsidRPr="008842AA" w:rsidRDefault="00B65CF9">
      <w:pPr>
        <w:jc w:val="both"/>
        <w:rPr>
          <w:snapToGrid w:val="0"/>
          <w:color w:val="000000"/>
        </w:rPr>
      </w:pPr>
    </w:p>
    <w:p w:rsidR="00B65CF9" w:rsidRPr="008842AA" w:rsidRDefault="00B65CF9" w:rsidP="00F71EEE">
      <w:pPr>
        <w:jc w:val="both"/>
        <w:rPr>
          <w:b/>
          <w:bCs/>
          <w:snapToGrid w:val="0"/>
          <w:color w:val="000000"/>
        </w:rPr>
      </w:pPr>
      <w:r w:rsidRPr="008842AA">
        <w:rPr>
          <w:b/>
          <w:bCs/>
          <w:snapToGrid w:val="0"/>
          <w:color w:val="000000"/>
        </w:rPr>
        <w:t>1</w:t>
      </w:r>
      <w:r>
        <w:rPr>
          <w:b/>
          <w:bCs/>
          <w:snapToGrid w:val="0"/>
          <w:color w:val="000000"/>
        </w:rPr>
        <w:t>2</w:t>
      </w:r>
      <w:r w:rsidRPr="008842AA">
        <w:rPr>
          <w:b/>
          <w:bCs/>
          <w:snapToGrid w:val="0"/>
          <w:color w:val="000000"/>
        </w:rPr>
        <w:t>.7. Penalidades</w:t>
      </w:r>
    </w:p>
    <w:p w:rsidR="00B65CF9" w:rsidRPr="008842AA" w:rsidRDefault="00B65CF9">
      <w:pPr>
        <w:jc w:val="both"/>
        <w:rPr>
          <w:b/>
          <w:bCs/>
          <w:snapToGrid w:val="0"/>
          <w:color w:val="000000"/>
        </w:rPr>
      </w:pPr>
      <w:r w:rsidRPr="008842AA">
        <w:rPr>
          <w:b/>
          <w:bCs/>
          <w:snapToGrid w:val="0"/>
          <w:color w:val="000000"/>
        </w:rPr>
        <w:t xml:space="preserve"> </w:t>
      </w:r>
    </w:p>
    <w:p w:rsidR="00B65CF9" w:rsidRPr="008842AA"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.7.1. </w:t>
      </w:r>
      <w:r w:rsidRPr="008842AA">
        <w:rPr>
          <w:snapToGrid w:val="0"/>
          <w:color w:val="000000"/>
        </w:rPr>
        <w:t>Se a rescisão do contrato fo</w:t>
      </w:r>
      <w:r>
        <w:rPr>
          <w:snapToGrid w:val="0"/>
          <w:color w:val="000000"/>
        </w:rPr>
        <w:t>r motivada pela inadimplência do</w:t>
      </w:r>
      <w:r w:rsidRPr="008842AA">
        <w:rPr>
          <w:snapToGrid w:val="0"/>
          <w:color w:val="000000"/>
        </w:rPr>
        <w:t xml:space="preserve"> licitante c</w:t>
      </w:r>
      <w:r>
        <w:rPr>
          <w:snapToGrid w:val="0"/>
          <w:color w:val="000000"/>
        </w:rPr>
        <w:t>ontratado, o mesmo estará sujeito</w:t>
      </w:r>
      <w:r w:rsidRPr="008842AA">
        <w:rPr>
          <w:snapToGrid w:val="0"/>
          <w:color w:val="000000"/>
        </w:rPr>
        <w:t xml:space="preserve"> a responder, judicialmente, por perdas e danos, nos termos da legislação aplicável, sem prejuízo da aplicação de multa de 10% (dez por cento) sobre o valor total dos serviços contratados, além de custas e honorários de advogado, estes fixados na base de 10% (dez por cento) sobre o valor da causa.</w:t>
      </w:r>
    </w:p>
    <w:p w:rsidR="00B65CF9" w:rsidRPr="008842AA" w:rsidRDefault="00B65CF9">
      <w:pPr>
        <w:jc w:val="both"/>
        <w:rPr>
          <w:snapToGrid w:val="0"/>
          <w:color w:val="000000"/>
        </w:rPr>
      </w:pPr>
    </w:p>
    <w:p w:rsidR="00B65CF9" w:rsidRPr="008842AA"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.7.2. </w:t>
      </w:r>
      <w:r>
        <w:rPr>
          <w:snapToGrid w:val="0"/>
          <w:color w:val="000000"/>
        </w:rPr>
        <w:t>O</w:t>
      </w:r>
      <w:r w:rsidRPr="008842AA">
        <w:rPr>
          <w:snapToGrid w:val="0"/>
          <w:color w:val="000000"/>
        </w:rPr>
        <w:t xml:space="preserve"> licitante c</w:t>
      </w:r>
      <w:r>
        <w:rPr>
          <w:snapToGrid w:val="0"/>
          <w:color w:val="000000"/>
        </w:rPr>
        <w:t>ontratado será multado</w:t>
      </w:r>
      <w:r w:rsidRPr="008842AA">
        <w:rPr>
          <w:snapToGrid w:val="0"/>
          <w:color w:val="000000"/>
        </w:rPr>
        <w:t xml:space="preserve"> em 10% (dez por cento) do valor </w:t>
      </w:r>
      <w:r w:rsidR="00672F7D">
        <w:rPr>
          <w:snapToGrid w:val="0"/>
          <w:color w:val="000000"/>
        </w:rPr>
        <w:t>tot</w:t>
      </w:r>
      <w:r w:rsidRPr="008842AA">
        <w:rPr>
          <w:snapToGrid w:val="0"/>
          <w:color w:val="000000"/>
        </w:rPr>
        <w:t>al dos serviços contratados, por eventual descumprimento</w:t>
      </w:r>
      <w:r>
        <w:rPr>
          <w:snapToGrid w:val="0"/>
          <w:color w:val="000000"/>
        </w:rPr>
        <w:t xml:space="preserve"> dos itens previstos no</w:t>
      </w:r>
      <w:r w:rsidR="00672F7D">
        <w:rPr>
          <w:snapToGrid w:val="0"/>
          <w:color w:val="000000"/>
        </w:rPr>
        <w:t>s</w:t>
      </w:r>
      <w:r>
        <w:rPr>
          <w:snapToGrid w:val="0"/>
          <w:color w:val="000000"/>
        </w:rPr>
        <w:t xml:space="preserve"> </w:t>
      </w:r>
      <w:r w:rsidR="00D3221C">
        <w:rPr>
          <w:snapToGrid w:val="0"/>
          <w:color w:val="000000"/>
        </w:rPr>
        <w:t>Anexo</w:t>
      </w:r>
      <w:r w:rsidR="00672F7D">
        <w:rPr>
          <w:snapToGrid w:val="0"/>
          <w:color w:val="000000"/>
        </w:rPr>
        <w:t>s</w:t>
      </w:r>
      <w:r w:rsidR="00D3221C">
        <w:rPr>
          <w:snapToGrid w:val="0"/>
          <w:color w:val="000000"/>
        </w:rPr>
        <w:t xml:space="preserve"> I</w:t>
      </w:r>
      <w:r w:rsidR="00672F7D">
        <w:rPr>
          <w:snapToGrid w:val="0"/>
          <w:color w:val="000000"/>
        </w:rPr>
        <w:t xml:space="preserve"> e II</w:t>
      </w:r>
      <w:r w:rsidR="00D3221C">
        <w:rPr>
          <w:snapToGrid w:val="0"/>
          <w:color w:val="000000"/>
        </w:rPr>
        <w:t xml:space="preserve"> </w:t>
      </w:r>
      <w:r w:rsidRPr="008842AA">
        <w:rPr>
          <w:snapToGrid w:val="0"/>
          <w:color w:val="000000"/>
        </w:rPr>
        <w:t>deste Edital.</w:t>
      </w:r>
    </w:p>
    <w:p w:rsidR="00B65CF9" w:rsidRPr="008842AA" w:rsidRDefault="00B65CF9">
      <w:pPr>
        <w:jc w:val="both"/>
        <w:rPr>
          <w:snapToGrid w:val="0"/>
          <w:color w:val="000000"/>
        </w:rPr>
      </w:pPr>
    </w:p>
    <w:p w:rsidR="00B65CF9" w:rsidRPr="008842AA"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 xml:space="preserve">.7.3. </w:t>
      </w:r>
      <w:r w:rsidRPr="008842AA">
        <w:rPr>
          <w:snapToGrid w:val="0"/>
          <w:color w:val="000000"/>
        </w:rPr>
        <w:t xml:space="preserve">A multa, uma vez aplicada, será descontada do pagamento a ser efetuado </w:t>
      </w:r>
      <w:r>
        <w:rPr>
          <w:snapToGrid w:val="0"/>
          <w:color w:val="000000"/>
        </w:rPr>
        <w:t>ao</w:t>
      </w:r>
      <w:r w:rsidRPr="008842AA">
        <w:rPr>
          <w:snapToGrid w:val="0"/>
          <w:color w:val="000000"/>
        </w:rPr>
        <w:t xml:space="preserve"> licitante contratad</w:t>
      </w:r>
      <w:r>
        <w:rPr>
          <w:snapToGrid w:val="0"/>
          <w:color w:val="000000"/>
        </w:rPr>
        <w:t>o</w:t>
      </w:r>
      <w:r w:rsidRPr="008842AA">
        <w:rPr>
          <w:snapToGrid w:val="0"/>
          <w:color w:val="000000"/>
        </w:rPr>
        <w:t>. Essa multa tem caráter meramente penal e não indenizatório, razão pela qual não pode ser reduzida em nenhuma importância, nem mesmo em função do lapso do tempo já decorrido do prazo contratual, e, em qualquer hipótese, será aplicada sem prejuízo do direito reconhecido e assegurado à Câmara Municipal de Americana, de, querendo, reivindicar as reparações cabíveis.</w:t>
      </w:r>
    </w:p>
    <w:p w:rsidR="00B65CF9" w:rsidRPr="008842AA" w:rsidRDefault="00B65CF9">
      <w:pPr>
        <w:jc w:val="both"/>
        <w:rPr>
          <w:snapToGrid w:val="0"/>
          <w:color w:val="000000"/>
        </w:rPr>
      </w:pPr>
    </w:p>
    <w:p w:rsidR="00B65CF9" w:rsidRPr="008842AA" w:rsidRDefault="00B65CF9">
      <w:pPr>
        <w:jc w:val="both"/>
        <w:rPr>
          <w:b/>
          <w:bCs/>
          <w:snapToGrid w:val="0"/>
          <w:color w:val="000000"/>
        </w:rPr>
      </w:pPr>
      <w:r w:rsidRPr="008842AA">
        <w:rPr>
          <w:b/>
          <w:bCs/>
          <w:snapToGrid w:val="0"/>
          <w:color w:val="000000"/>
        </w:rPr>
        <w:t>1</w:t>
      </w:r>
      <w:r>
        <w:rPr>
          <w:b/>
          <w:bCs/>
          <w:snapToGrid w:val="0"/>
          <w:color w:val="000000"/>
        </w:rPr>
        <w:t>2</w:t>
      </w:r>
      <w:r w:rsidRPr="008842AA">
        <w:rPr>
          <w:b/>
          <w:bCs/>
          <w:snapToGrid w:val="0"/>
          <w:color w:val="000000"/>
        </w:rPr>
        <w:t>.8. Tributos</w:t>
      </w:r>
    </w:p>
    <w:p w:rsidR="00B65CF9" w:rsidRPr="008842AA" w:rsidRDefault="00B65CF9">
      <w:pPr>
        <w:jc w:val="both"/>
        <w:rPr>
          <w:snapToGrid w:val="0"/>
          <w:color w:val="000000"/>
        </w:rPr>
      </w:pPr>
    </w:p>
    <w:p w:rsidR="00B65CF9" w:rsidRDefault="00B65CF9">
      <w:pPr>
        <w:jc w:val="both"/>
        <w:rPr>
          <w:snapToGrid w:val="0"/>
          <w:color w:val="000000"/>
        </w:rPr>
      </w:pPr>
      <w:r w:rsidRPr="008842AA">
        <w:rPr>
          <w:b/>
          <w:bCs/>
          <w:snapToGrid w:val="0"/>
          <w:color w:val="000000"/>
        </w:rPr>
        <w:t>1</w:t>
      </w:r>
      <w:r>
        <w:rPr>
          <w:b/>
          <w:bCs/>
          <w:snapToGrid w:val="0"/>
          <w:color w:val="000000"/>
        </w:rPr>
        <w:t>2</w:t>
      </w:r>
      <w:r w:rsidRPr="008842AA">
        <w:rPr>
          <w:b/>
          <w:bCs/>
          <w:snapToGrid w:val="0"/>
          <w:color w:val="000000"/>
        </w:rPr>
        <w:t>.8.1.</w:t>
      </w:r>
      <w:r w:rsidRPr="008842AA">
        <w:rPr>
          <w:snapToGrid w:val="0"/>
          <w:color w:val="000000"/>
        </w:rPr>
        <w:t xml:space="preserve"> Quaisquer tributos que recaiam sobre a contrat</w:t>
      </w:r>
      <w:r>
        <w:rPr>
          <w:snapToGrid w:val="0"/>
          <w:color w:val="000000"/>
        </w:rPr>
        <w:t xml:space="preserve">ação dos serviços objeto desta </w:t>
      </w:r>
      <w:r w:rsidRPr="008842AA">
        <w:rPr>
          <w:snapToGrid w:val="0"/>
          <w:color w:val="000000"/>
        </w:rPr>
        <w:t>licitação</w:t>
      </w:r>
      <w:r>
        <w:rPr>
          <w:snapToGrid w:val="0"/>
          <w:color w:val="000000"/>
        </w:rPr>
        <w:t xml:space="preserve"> correrão às expensas do</w:t>
      </w:r>
      <w:r w:rsidRPr="008842AA">
        <w:rPr>
          <w:snapToGrid w:val="0"/>
          <w:color w:val="000000"/>
        </w:rPr>
        <w:t xml:space="preserve"> licitante cont</w:t>
      </w:r>
      <w:r>
        <w:rPr>
          <w:snapToGrid w:val="0"/>
          <w:color w:val="000000"/>
        </w:rPr>
        <w:t>ratado, exceto aqueles que, por</w:t>
      </w:r>
      <w:r w:rsidRPr="008842AA">
        <w:rPr>
          <w:snapToGrid w:val="0"/>
          <w:color w:val="000000"/>
        </w:rPr>
        <w:t xml:space="preserve"> lei, sejam de responsabilidade da Câmara Municipal de Americana.</w:t>
      </w:r>
    </w:p>
    <w:p w:rsidR="00B65CF9" w:rsidRPr="008842AA" w:rsidRDefault="00B65CF9">
      <w:pPr>
        <w:jc w:val="both"/>
        <w:rPr>
          <w:snapToGrid w:val="0"/>
          <w:color w:val="000000"/>
        </w:rPr>
      </w:pPr>
    </w:p>
    <w:p w:rsidR="00B65CF9" w:rsidRPr="00B160FF" w:rsidRDefault="00B65CF9" w:rsidP="00B80F5A">
      <w:pPr>
        <w:jc w:val="both"/>
        <w:rPr>
          <w:b/>
          <w:bCs/>
          <w:snapToGrid w:val="0"/>
          <w:color w:val="000000"/>
        </w:rPr>
      </w:pPr>
      <w:r>
        <w:rPr>
          <w:b/>
          <w:bCs/>
          <w:snapToGrid w:val="0"/>
          <w:color w:val="000000"/>
        </w:rPr>
        <w:t>----------------------------------------------------------------------------------------------------------------------------------------</w:t>
      </w:r>
    </w:p>
    <w:p w:rsidR="00B65CF9" w:rsidRPr="008842AA" w:rsidRDefault="00B65CF9">
      <w:pPr>
        <w:jc w:val="both"/>
        <w:rPr>
          <w:b/>
          <w:bCs/>
          <w:snapToGrid w:val="0"/>
          <w:color w:val="000000"/>
        </w:rPr>
      </w:pPr>
      <w:r w:rsidRPr="008842AA">
        <w:rPr>
          <w:b/>
          <w:bCs/>
          <w:snapToGrid w:val="0"/>
          <w:color w:val="000000"/>
        </w:rPr>
        <w:t>1</w:t>
      </w:r>
      <w:r>
        <w:rPr>
          <w:b/>
          <w:bCs/>
          <w:snapToGrid w:val="0"/>
          <w:color w:val="000000"/>
        </w:rPr>
        <w:t>3</w:t>
      </w:r>
      <w:r w:rsidRPr="008842AA">
        <w:rPr>
          <w:b/>
          <w:bCs/>
          <w:snapToGrid w:val="0"/>
          <w:color w:val="000000"/>
        </w:rPr>
        <w:t>. DISPOSIÇÕES GERAIS</w:t>
      </w:r>
    </w:p>
    <w:p w:rsidR="00B65CF9" w:rsidRPr="00B160FF" w:rsidRDefault="00B65CF9" w:rsidP="00B80F5A">
      <w:pPr>
        <w:jc w:val="both"/>
        <w:rPr>
          <w:b/>
          <w:bCs/>
          <w:snapToGrid w:val="0"/>
          <w:color w:val="000000"/>
        </w:rPr>
      </w:pPr>
      <w:r>
        <w:rPr>
          <w:b/>
          <w:bCs/>
          <w:snapToGrid w:val="0"/>
          <w:color w:val="000000"/>
        </w:rPr>
        <w:t>----------------------------------------------------------------------------------------------------------------------------------------</w:t>
      </w:r>
    </w:p>
    <w:p w:rsidR="00B65CF9" w:rsidRPr="008842AA" w:rsidRDefault="00B65CF9">
      <w:pPr>
        <w:jc w:val="both"/>
        <w:rPr>
          <w:snapToGrid w:val="0"/>
          <w:color w:val="000000"/>
        </w:rPr>
      </w:pPr>
    </w:p>
    <w:p w:rsidR="00B65CF9" w:rsidRPr="008842AA" w:rsidRDefault="00B65CF9">
      <w:pPr>
        <w:jc w:val="both"/>
        <w:rPr>
          <w:snapToGrid w:val="0"/>
          <w:color w:val="000000"/>
        </w:rPr>
      </w:pPr>
      <w:r w:rsidRPr="008842AA">
        <w:rPr>
          <w:b/>
          <w:bCs/>
          <w:snapToGrid w:val="0"/>
          <w:color w:val="000000"/>
        </w:rPr>
        <w:t>1</w:t>
      </w:r>
      <w:r>
        <w:rPr>
          <w:b/>
          <w:bCs/>
          <w:snapToGrid w:val="0"/>
          <w:color w:val="000000"/>
        </w:rPr>
        <w:t>3</w:t>
      </w:r>
      <w:r w:rsidRPr="008842AA">
        <w:rPr>
          <w:b/>
          <w:bCs/>
          <w:snapToGrid w:val="0"/>
          <w:color w:val="000000"/>
        </w:rPr>
        <w:t>.</w:t>
      </w:r>
      <w:r>
        <w:rPr>
          <w:b/>
          <w:bCs/>
          <w:snapToGrid w:val="0"/>
          <w:color w:val="000000"/>
        </w:rPr>
        <w:t>1</w:t>
      </w:r>
      <w:r w:rsidRPr="008842AA">
        <w:rPr>
          <w:b/>
          <w:bCs/>
          <w:snapToGrid w:val="0"/>
          <w:color w:val="000000"/>
        </w:rPr>
        <w:t xml:space="preserve">. </w:t>
      </w:r>
      <w:r w:rsidRPr="008842AA">
        <w:rPr>
          <w:snapToGrid w:val="0"/>
          <w:color w:val="000000"/>
        </w:rPr>
        <w:t>Poderá a Câmara Municipal de Americana deixar de contratar com a proponente melhor classificada, se tiver conhecimento de fato ou circunstância superveniente, que comprometa a idoneidade financeira ou a capacidade técnica ou administrativa da adjudicatária, sem que a esta caiba o direito de indenização ou reembolso, seja a que título for.</w:t>
      </w:r>
    </w:p>
    <w:p w:rsidR="00B65CF9" w:rsidRPr="008842AA" w:rsidRDefault="00B65CF9">
      <w:pPr>
        <w:jc w:val="both"/>
        <w:rPr>
          <w:snapToGrid w:val="0"/>
          <w:color w:val="000000"/>
        </w:rPr>
      </w:pPr>
    </w:p>
    <w:p w:rsidR="00B65CF9" w:rsidRPr="008842AA" w:rsidRDefault="00B65CF9">
      <w:pPr>
        <w:jc w:val="both"/>
        <w:rPr>
          <w:snapToGrid w:val="0"/>
          <w:color w:val="000000"/>
        </w:rPr>
      </w:pPr>
      <w:r>
        <w:rPr>
          <w:b/>
          <w:bCs/>
          <w:snapToGrid w:val="0"/>
          <w:color w:val="000000"/>
        </w:rPr>
        <w:t>13.2</w:t>
      </w:r>
      <w:r w:rsidRPr="008842AA">
        <w:rPr>
          <w:b/>
          <w:bCs/>
          <w:snapToGrid w:val="0"/>
          <w:color w:val="000000"/>
        </w:rPr>
        <w:t>.</w:t>
      </w:r>
      <w:r w:rsidRPr="008842AA">
        <w:rPr>
          <w:snapToGrid w:val="0"/>
          <w:color w:val="000000"/>
        </w:rPr>
        <w:t xml:space="preserve"> A Câmara Municipal de Americana poderá a qualquer tempo, motivadamente, anular ou revogar esta licitação pela Lei Federal n</w:t>
      </w:r>
      <w:r w:rsidRPr="008842AA">
        <w:rPr>
          <w:strike/>
          <w:snapToGrid w:val="0"/>
          <w:color w:val="000000"/>
        </w:rPr>
        <w:t>°</w:t>
      </w:r>
      <w:r w:rsidRPr="008842AA">
        <w:rPr>
          <w:snapToGrid w:val="0"/>
          <w:color w:val="000000"/>
        </w:rPr>
        <w:t xml:space="preserve"> 8.666/93, com as respectivas alterações.</w:t>
      </w:r>
    </w:p>
    <w:p w:rsidR="00B65CF9" w:rsidRDefault="00B65CF9">
      <w:pPr>
        <w:jc w:val="both"/>
        <w:rPr>
          <w:b/>
          <w:bCs/>
          <w:snapToGrid w:val="0"/>
          <w:color w:val="000000"/>
        </w:rPr>
      </w:pPr>
    </w:p>
    <w:p w:rsidR="00B65CF9" w:rsidRPr="008842AA" w:rsidRDefault="00B65CF9">
      <w:pPr>
        <w:jc w:val="both"/>
      </w:pPr>
      <w:r>
        <w:rPr>
          <w:b/>
          <w:bCs/>
          <w:snapToGrid w:val="0"/>
          <w:color w:val="000000"/>
        </w:rPr>
        <w:t>13</w:t>
      </w:r>
      <w:r w:rsidRPr="008842AA">
        <w:rPr>
          <w:b/>
          <w:bCs/>
          <w:snapToGrid w:val="0"/>
          <w:color w:val="000000"/>
        </w:rPr>
        <w:t>.</w:t>
      </w:r>
      <w:r>
        <w:rPr>
          <w:b/>
          <w:bCs/>
          <w:snapToGrid w:val="0"/>
          <w:color w:val="000000"/>
        </w:rPr>
        <w:t>3</w:t>
      </w:r>
      <w:r w:rsidRPr="008842AA">
        <w:rPr>
          <w:b/>
          <w:bCs/>
          <w:snapToGrid w:val="0"/>
          <w:color w:val="000000"/>
        </w:rPr>
        <w:t xml:space="preserve">. </w:t>
      </w:r>
      <w:r>
        <w:rPr>
          <w:snapToGrid w:val="0"/>
          <w:color w:val="000000"/>
        </w:rPr>
        <w:t>A participação de</w:t>
      </w:r>
      <w:r w:rsidRPr="008842AA">
        <w:rPr>
          <w:snapToGrid w:val="0"/>
          <w:color w:val="000000"/>
        </w:rPr>
        <w:t xml:space="preserve"> empresa no presente certame, mediante apresentação de proposta, implica que a mesma </w:t>
      </w:r>
      <w:r w:rsidRPr="008842AA">
        <w:t>tem pleno</w:t>
      </w:r>
      <w:r>
        <w:t xml:space="preserve"> e amplo</w:t>
      </w:r>
      <w:r w:rsidRPr="008842AA">
        <w:t xml:space="preserve"> conhecimento das disposições deste Edital, bem como de que se obriga a informar </w:t>
      </w:r>
      <w:proofErr w:type="gramStart"/>
      <w:r>
        <w:t>a</w:t>
      </w:r>
      <w:r w:rsidRPr="008842AA">
        <w:t xml:space="preserve"> superveniência de fato impeditivo à sua habilitação, sob as penas da lei</w:t>
      </w:r>
      <w:proofErr w:type="gramEnd"/>
      <w:r w:rsidRPr="008842AA">
        <w:t>.</w:t>
      </w:r>
    </w:p>
    <w:p w:rsidR="00B65CF9" w:rsidRPr="008842AA" w:rsidRDefault="00B65CF9">
      <w:pPr>
        <w:pStyle w:val="Corpodetexto"/>
        <w:rPr>
          <w:sz w:val="20"/>
          <w:szCs w:val="20"/>
        </w:rPr>
      </w:pPr>
    </w:p>
    <w:p w:rsidR="00B65CF9" w:rsidRPr="00297865" w:rsidRDefault="00B65CF9" w:rsidP="00672F7D">
      <w:pPr>
        <w:pStyle w:val="Corpodetexto"/>
        <w:shd w:val="clear" w:color="auto" w:fill="FFFFFF" w:themeFill="background1"/>
        <w:rPr>
          <w:sz w:val="20"/>
          <w:szCs w:val="20"/>
        </w:rPr>
      </w:pPr>
      <w:r>
        <w:rPr>
          <w:b/>
          <w:bCs/>
          <w:sz w:val="20"/>
          <w:szCs w:val="20"/>
        </w:rPr>
        <w:t>13</w:t>
      </w:r>
      <w:r w:rsidRPr="00297865">
        <w:rPr>
          <w:b/>
          <w:bCs/>
          <w:sz w:val="20"/>
          <w:szCs w:val="20"/>
        </w:rPr>
        <w:t>.</w:t>
      </w:r>
      <w:r w:rsidR="00D3221C">
        <w:rPr>
          <w:b/>
          <w:bCs/>
          <w:sz w:val="20"/>
          <w:szCs w:val="20"/>
        </w:rPr>
        <w:t>4</w:t>
      </w:r>
      <w:r w:rsidRPr="00297865">
        <w:rPr>
          <w:b/>
          <w:bCs/>
          <w:sz w:val="20"/>
          <w:szCs w:val="20"/>
        </w:rPr>
        <w:t xml:space="preserve">. </w:t>
      </w:r>
      <w:r w:rsidRPr="00297865">
        <w:rPr>
          <w:sz w:val="20"/>
          <w:szCs w:val="20"/>
        </w:rPr>
        <w:t>A participação d</w:t>
      </w:r>
      <w:r>
        <w:rPr>
          <w:sz w:val="20"/>
          <w:szCs w:val="20"/>
        </w:rPr>
        <w:t>e</w:t>
      </w:r>
      <w:r w:rsidRPr="00297865">
        <w:rPr>
          <w:sz w:val="20"/>
          <w:szCs w:val="20"/>
        </w:rPr>
        <w:t xml:space="preserve"> empresa no presente certame, mediante apresentação de proposta, implica que a mesma concorda com os termos da minuta do contrato anexo a este Edital, conforme modelo oferecido no </w:t>
      </w:r>
      <w:r w:rsidRPr="00C82DE5">
        <w:rPr>
          <w:sz w:val="20"/>
          <w:szCs w:val="20"/>
        </w:rPr>
        <w:t>Anexo</w:t>
      </w:r>
      <w:r w:rsidR="00672F7D">
        <w:rPr>
          <w:sz w:val="20"/>
          <w:szCs w:val="20"/>
        </w:rPr>
        <w:t xml:space="preserve"> VII</w:t>
      </w:r>
      <w:r w:rsidRPr="00C82DE5">
        <w:rPr>
          <w:sz w:val="20"/>
          <w:szCs w:val="20"/>
        </w:rPr>
        <w:t>.</w:t>
      </w:r>
    </w:p>
    <w:p w:rsidR="00B65CF9" w:rsidRDefault="00B65CF9">
      <w:pPr>
        <w:jc w:val="both"/>
        <w:rPr>
          <w:snapToGrid w:val="0"/>
          <w:color w:val="000000"/>
        </w:rPr>
      </w:pPr>
    </w:p>
    <w:p w:rsidR="00B65CF9" w:rsidRPr="00C93CCB" w:rsidRDefault="00B65CF9" w:rsidP="008364E9">
      <w:pPr>
        <w:jc w:val="both"/>
      </w:pPr>
      <w:r>
        <w:rPr>
          <w:b/>
          <w:bCs/>
          <w:snapToGrid w:val="0"/>
          <w:color w:val="000000"/>
        </w:rPr>
        <w:t>13.</w:t>
      </w:r>
      <w:r w:rsidR="00D3221C">
        <w:rPr>
          <w:b/>
          <w:bCs/>
          <w:snapToGrid w:val="0"/>
          <w:color w:val="000000"/>
        </w:rPr>
        <w:t>5</w:t>
      </w:r>
      <w:r w:rsidRPr="008364E9">
        <w:rPr>
          <w:b/>
          <w:bCs/>
          <w:snapToGrid w:val="0"/>
          <w:color w:val="000000"/>
        </w:rPr>
        <w:t>.</w:t>
      </w:r>
      <w:r w:rsidRPr="00C93CCB">
        <w:rPr>
          <w:b/>
          <w:bCs/>
          <w:snapToGrid w:val="0"/>
          <w:color w:val="000000"/>
        </w:rPr>
        <w:t xml:space="preserve"> </w:t>
      </w:r>
      <w:r>
        <w:rPr>
          <w:snapToGrid w:val="0"/>
          <w:color w:val="000000"/>
        </w:rPr>
        <w:t>O</w:t>
      </w:r>
      <w:r w:rsidRPr="00C93CCB">
        <w:rPr>
          <w:snapToGrid w:val="0"/>
          <w:color w:val="000000"/>
        </w:rPr>
        <w:t xml:space="preserve"> </w:t>
      </w:r>
      <w:r>
        <w:rPr>
          <w:snapToGrid w:val="0"/>
          <w:color w:val="000000"/>
        </w:rPr>
        <w:t>licitante</w:t>
      </w:r>
      <w:r w:rsidRPr="00C93CCB">
        <w:rPr>
          <w:snapToGrid w:val="0"/>
          <w:color w:val="000000"/>
        </w:rPr>
        <w:t xml:space="preserve"> partici</w:t>
      </w:r>
      <w:r>
        <w:rPr>
          <w:snapToGrid w:val="0"/>
          <w:color w:val="000000"/>
        </w:rPr>
        <w:t>pante desta</w:t>
      </w:r>
      <w:r w:rsidRPr="00C93CCB">
        <w:rPr>
          <w:snapToGrid w:val="0"/>
          <w:color w:val="000000"/>
        </w:rPr>
        <w:t xml:space="preserve"> </w:t>
      </w:r>
      <w:r>
        <w:rPr>
          <w:snapToGrid w:val="0"/>
          <w:color w:val="000000"/>
        </w:rPr>
        <w:t>licitação</w:t>
      </w:r>
      <w:r w:rsidRPr="00C93CCB">
        <w:rPr>
          <w:snapToGrid w:val="0"/>
          <w:color w:val="000000"/>
        </w:rPr>
        <w:t>, mediante a apresentação de proposta, se responsabiliza pela veracidade e autenticidade dos documentos e informações apresentados na proposta protocolizada, especialmente quanto à inexistência de quaisquer dos imped</w:t>
      </w:r>
      <w:r>
        <w:rPr>
          <w:snapToGrid w:val="0"/>
          <w:color w:val="000000"/>
        </w:rPr>
        <w:t>imentos relacionados no item 3.2</w:t>
      </w:r>
      <w:r w:rsidRPr="00C93CCB">
        <w:rPr>
          <w:snapToGrid w:val="0"/>
          <w:color w:val="000000"/>
        </w:rPr>
        <w:t xml:space="preserve"> deste Edital, </w:t>
      </w:r>
      <w:r>
        <w:rPr>
          <w:snapToGrid w:val="0"/>
          <w:color w:val="000000"/>
        </w:rPr>
        <w:t>bem como declara o atendimento do art. 1</w:t>
      </w:r>
      <w:r w:rsidRPr="00194EAB">
        <w:rPr>
          <w:strike/>
          <w:snapToGrid w:val="0"/>
          <w:color w:val="000000"/>
        </w:rPr>
        <w:t>º</w:t>
      </w:r>
      <w:r>
        <w:rPr>
          <w:snapToGrid w:val="0"/>
          <w:color w:val="000000"/>
        </w:rPr>
        <w:t xml:space="preserve"> da Lei Federal n</w:t>
      </w:r>
      <w:r w:rsidRPr="007C47CE">
        <w:rPr>
          <w:strike/>
          <w:snapToGrid w:val="0"/>
          <w:color w:val="000000"/>
        </w:rPr>
        <w:t>º</w:t>
      </w:r>
      <w:r>
        <w:rPr>
          <w:snapToGrid w:val="0"/>
          <w:color w:val="000000"/>
        </w:rPr>
        <w:t xml:space="preserve"> 9.854, de 27 de outubro de 1999 (Constituição Federal, Artigo 7</w:t>
      </w:r>
      <w:r w:rsidRPr="007C47CE">
        <w:rPr>
          <w:strike/>
          <w:snapToGrid w:val="0"/>
          <w:color w:val="000000"/>
        </w:rPr>
        <w:t>º</w:t>
      </w:r>
      <w:r>
        <w:rPr>
          <w:snapToGrid w:val="0"/>
          <w:color w:val="000000"/>
        </w:rPr>
        <w:t>, XXXIII, “</w:t>
      </w:r>
      <w:r w:rsidRPr="00194EAB">
        <w:rPr>
          <w:i/>
          <w:iCs/>
          <w:snapToGrid w:val="0"/>
          <w:color w:val="000000"/>
        </w:rPr>
        <w:t>proibição de trabalho noturno, perigoso ou insalubre a menores de dezoito e de qualquer trabalho a menores de dezesseis anos, salvo na condição de aprendiz, a partir de quatorze anos</w:t>
      </w:r>
      <w:r>
        <w:rPr>
          <w:snapToGrid w:val="0"/>
          <w:color w:val="000000"/>
        </w:rPr>
        <w:t xml:space="preserve">”. </w:t>
      </w:r>
    </w:p>
    <w:p w:rsidR="00B65CF9" w:rsidRDefault="00B65CF9">
      <w:pPr>
        <w:jc w:val="both"/>
        <w:rPr>
          <w:snapToGrid w:val="0"/>
          <w:color w:val="000000"/>
        </w:rPr>
      </w:pPr>
    </w:p>
    <w:p w:rsidR="00B65CF9" w:rsidRPr="00435CF1" w:rsidRDefault="00B65CF9" w:rsidP="00A41D0D">
      <w:pPr>
        <w:pStyle w:val="TextosemFormatao"/>
        <w:jc w:val="both"/>
        <w:rPr>
          <w:rFonts w:ascii="Times New Roman" w:hAnsi="Times New Roman" w:cs="Times New Roman"/>
        </w:rPr>
      </w:pPr>
      <w:r w:rsidRPr="00435CF1">
        <w:rPr>
          <w:rFonts w:ascii="Times New Roman" w:hAnsi="Times New Roman" w:cs="Times New Roman"/>
          <w:b/>
          <w:bCs/>
        </w:rPr>
        <w:t>1</w:t>
      </w:r>
      <w:r>
        <w:rPr>
          <w:rFonts w:ascii="Times New Roman" w:hAnsi="Times New Roman" w:cs="Times New Roman"/>
          <w:b/>
          <w:bCs/>
        </w:rPr>
        <w:t>3</w:t>
      </w:r>
      <w:r w:rsidRPr="00435CF1">
        <w:rPr>
          <w:rFonts w:ascii="Times New Roman" w:hAnsi="Times New Roman" w:cs="Times New Roman"/>
          <w:b/>
          <w:bCs/>
        </w:rPr>
        <w:t>.</w:t>
      </w:r>
      <w:r w:rsidR="00D3221C">
        <w:rPr>
          <w:rFonts w:ascii="Times New Roman" w:hAnsi="Times New Roman" w:cs="Times New Roman"/>
          <w:b/>
          <w:bCs/>
        </w:rPr>
        <w:t>6</w:t>
      </w:r>
      <w:r>
        <w:rPr>
          <w:rFonts w:ascii="Times New Roman" w:hAnsi="Times New Roman" w:cs="Times New Roman"/>
          <w:b/>
          <w:bCs/>
        </w:rPr>
        <w:t>.</w:t>
      </w:r>
      <w:r w:rsidRPr="00435CF1">
        <w:rPr>
          <w:rFonts w:ascii="Times New Roman" w:hAnsi="Times New Roman" w:cs="Times New Roman"/>
        </w:rPr>
        <w:t xml:space="preserve"> Além das disposições expressas neste Edital, as propostas sujeitam-se à legislação vigente. </w:t>
      </w:r>
    </w:p>
    <w:p w:rsidR="00B65CF9" w:rsidRDefault="00B65CF9" w:rsidP="00A41D0D">
      <w:pPr>
        <w:pStyle w:val="TextosemFormatao"/>
        <w:jc w:val="both"/>
        <w:rPr>
          <w:rFonts w:ascii="Times New Roman" w:hAnsi="Times New Roman" w:cs="Times New Roman"/>
        </w:rPr>
      </w:pPr>
    </w:p>
    <w:p w:rsidR="00882841" w:rsidRPr="00882841" w:rsidRDefault="00882841" w:rsidP="00A41D0D">
      <w:pPr>
        <w:pStyle w:val="TextosemFormatao"/>
        <w:jc w:val="both"/>
        <w:rPr>
          <w:rFonts w:ascii="Times New Roman" w:hAnsi="Times New Roman" w:cs="Times New Roman"/>
        </w:rPr>
      </w:pPr>
      <w:r w:rsidRPr="00882841">
        <w:rPr>
          <w:rFonts w:ascii="Times New Roman" w:hAnsi="Times New Roman" w:cs="Times New Roman"/>
          <w:b/>
        </w:rPr>
        <w:t>13.7.</w:t>
      </w:r>
      <w:r w:rsidRPr="00882841">
        <w:rPr>
          <w:rFonts w:ascii="Times New Roman" w:hAnsi="Times New Roman" w:cs="Times New Roman"/>
        </w:rPr>
        <w:t xml:space="preserve"> São </w:t>
      </w:r>
      <w:r w:rsidRPr="00882841">
        <w:rPr>
          <w:rFonts w:ascii="Times New Roman" w:hAnsi="Times New Roman" w:cs="Times New Roman"/>
          <w:snapToGrid w:val="0"/>
          <w:color w:val="000000"/>
        </w:rPr>
        <w:t xml:space="preserve">partes integrantes deste Edital seus anexos I, II, III, IV, V, </w:t>
      </w:r>
      <w:proofErr w:type="gramStart"/>
      <w:r w:rsidRPr="00882841">
        <w:rPr>
          <w:rFonts w:ascii="Times New Roman" w:hAnsi="Times New Roman" w:cs="Times New Roman"/>
          <w:snapToGrid w:val="0"/>
          <w:color w:val="000000"/>
        </w:rPr>
        <w:t>VI,</w:t>
      </w:r>
      <w:proofErr w:type="gramEnd"/>
      <w:r w:rsidRPr="00882841">
        <w:rPr>
          <w:rFonts w:ascii="Times New Roman" w:hAnsi="Times New Roman" w:cs="Times New Roman"/>
          <w:snapToGrid w:val="0"/>
          <w:color w:val="000000"/>
        </w:rPr>
        <w:t xml:space="preserve"> VII e VIII.</w:t>
      </w:r>
    </w:p>
    <w:p w:rsidR="00882841" w:rsidRPr="00435CF1" w:rsidRDefault="00882841" w:rsidP="00A41D0D">
      <w:pPr>
        <w:pStyle w:val="TextosemFormatao"/>
        <w:jc w:val="both"/>
        <w:rPr>
          <w:rFonts w:ascii="Times New Roman" w:hAnsi="Times New Roman" w:cs="Times New Roman"/>
        </w:rPr>
      </w:pPr>
    </w:p>
    <w:p w:rsidR="00B65CF9" w:rsidRPr="00435CF1" w:rsidRDefault="00B65CF9" w:rsidP="00E827D3">
      <w:pPr>
        <w:pStyle w:val="TextosemFormatao"/>
        <w:jc w:val="both"/>
        <w:rPr>
          <w:rFonts w:ascii="Times New Roman" w:hAnsi="Times New Roman" w:cs="Times New Roman"/>
        </w:rPr>
      </w:pPr>
      <w:r w:rsidRPr="00435CF1">
        <w:rPr>
          <w:rFonts w:ascii="Times New Roman" w:hAnsi="Times New Roman" w:cs="Times New Roman"/>
          <w:b/>
          <w:bCs/>
        </w:rPr>
        <w:t>1</w:t>
      </w:r>
      <w:r>
        <w:rPr>
          <w:rFonts w:ascii="Times New Roman" w:hAnsi="Times New Roman" w:cs="Times New Roman"/>
          <w:b/>
          <w:bCs/>
        </w:rPr>
        <w:t>3</w:t>
      </w:r>
      <w:r w:rsidRPr="00435CF1">
        <w:rPr>
          <w:rFonts w:ascii="Times New Roman" w:hAnsi="Times New Roman" w:cs="Times New Roman"/>
          <w:b/>
          <w:bCs/>
        </w:rPr>
        <w:t>.</w:t>
      </w:r>
      <w:r w:rsidR="00882841">
        <w:rPr>
          <w:rFonts w:ascii="Times New Roman" w:hAnsi="Times New Roman" w:cs="Times New Roman"/>
          <w:b/>
          <w:bCs/>
        </w:rPr>
        <w:t>8</w:t>
      </w:r>
      <w:r>
        <w:rPr>
          <w:rFonts w:ascii="Times New Roman" w:hAnsi="Times New Roman" w:cs="Times New Roman"/>
          <w:b/>
          <w:bCs/>
        </w:rPr>
        <w:t>.</w:t>
      </w:r>
      <w:r w:rsidRPr="00435CF1">
        <w:rPr>
          <w:rFonts w:ascii="Times New Roman" w:hAnsi="Times New Roman" w:cs="Times New Roman"/>
        </w:rPr>
        <w:t xml:space="preserve"> Para conhecimento público, expede-se o presente Edital, fixado no local</w:t>
      </w:r>
      <w:r>
        <w:rPr>
          <w:rFonts w:ascii="Times New Roman" w:hAnsi="Times New Roman" w:cs="Times New Roman"/>
        </w:rPr>
        <w:t xml:space="preserve"> de costume, sendo publicado </w:t>
      </w:r>
      <w:r w:rsidRPr="00435CF1">
        <w:rPr>
          <w:rFonts w:ascii="Times New Roman" w:hAnsi="Times New Roman" w:cs="Times New Roman"/>
        </w:rPr>
        <w:t xml:space="preserve">no </w:t>
      </w:r>
      <w:r w:rsidRPr="00D3221C">
        <w:rPr>
          <w:rFonts w:ascii="Times New Roman" w:hAnsi="Times New Roman" w:cs="Times New Roman"/>
          <w:i/>
        </w:rPr>
        <w:t>site</w:t>
      </w:r>
      <w:r w:rsidRPr="00435CF1">
        <w:rPr>
          <w:rFonts w:ascii="Times New Roman" w:hAnsi="Times New Roman" w:cs="Times New Roman"/>
        </w:rPr>
        <w:t xml:space="preserve"> da Câmara Municipal de Americana e </w:t>
      </w:r>
      <w:r>
        <w:rPr>
          <w:rFonts w:ascii="Times New Roman" w:hAnsi="Times New Roman" w:cs="Times New Roman"/>
        </w:rPr>
        <w:t xml:space="preserve">em resumo </w:t>
      </w:r>
      <w:r w:rsidRPr="00435CF1">
        <w:rPr>
          <w:rFonts w:ascii="Times New Roman" w:hAnsi="Times New Roman" w:cs="Times New Roman"/>
        </w:rPr>
        <w:t>n</w:t>
      </w:r>
      <w:r w:rsidR="00174F55">
        <w:rPr>
          <w:rFonts w:ascii="Times New Roman" w:hAnsi="Times New Roman" w:cs="Times New Roman"/>
        </w:rPr>
        <w:t>a imprensa oficial contratada</w:t>
      </w:r>
      <w:r>
        <w:rPr>
          <w:rFonts w:ascii="Times New Roman" w:hAnsi="Times New Roman" w:cs="Times New Roman"/>
        </w:rPr>
        <w:t>.</w:t>
      </w:r>
    </w:p>
    <w:p w:rsidR="00B65CF9" w:rsidRDefault="00B65CF9">
      <w:pPr>
        <w:jc w:val="both"/>
        <w:rPr>
          <w:snapToGrid w:val="0"/>
          <w:color w:val="000000"/>
        </w:rPr>
      </w:pPr>
    </w:p>
    <w:p w:rsidR="00B65CF9" w:rsidRPr="00297865" w:rsidRDefault="00B65CF9">
      <w:pPr>
        <w:jc w:val="both"/>
        <w:rPr>
          <w:snapToGrid w:val="0"/>
          <w:color w:val="000000"/>
        </w:rPr>
      </w:pPr>
    </w:p>
    <w:p w:rsidR="00B65CF9" w:rsidRPr="00297865" w:rsidRDefault="00B65CF9" w:rsidP="008842AA">
      <w:pPr>
        <w:jc w:val="center"/>
        <w:rPr>
          <w:b/>
          <w:bCs/>
          <w:snapToGrid w:val="0"/>
          <w:color w:val="000000"/>
        </w:rPr>
      </w:pPr>
      <w:r w:rsidRPr="00297865">
        <w:rPr>
          <w:b/>
          <w:bCs/>
          <w:snapToGrid w:val="0"/>
          <w:color w:val="000000"/>
        </w:rPr>
        <w:t xml:space="preserve">Americana (SP), aos </w:t>
      </w:r>
      <w:r w:rsidR="00E827D3">
        <w:rPr>
          <w:b/>
          <w:bCs/>
          <w:snapToGrid w:val="0"/>
          <w:color w:val="000000"/>
        </w:rPr>
        <w:t>17</w:t>
      </w:r>
      <w:r w:rsidR="001E7653">
        <w:rPr>
          <w:b/>
          <w:bCs/>
          <w:snapToGrid w:val="0"/>
          <w:color w:val="000000"/>
        </w:rPr>
        <w:t xml:space="preserve"> (</w:t>
      </w:r>
      <w:r w:rsidR="00E827D3">
        <w:rPr>
          <w:b/>
          <w:bCs/>
          <w:snapToGrid w:val="0"/>
          <w:color w:val="000000"/>
        </w:rPr>
        <w:t>dezessete</w:t>
      </w:r>
      <w:r w:rsidR="001E7653">
        <w:rPr>
          <w:b/>
          <w:bCs/>
          <w:snapToGrid w:val="0"/>
          <w:color w:val="000000"/>
        </w:rPr>
        <w:t>)</w:t>
      </w:r>
      <w:r w:rsidRPr="00297865">
        <w:rPr>
          <w:b/>
          <w:bCs/>
          <w:snapToGrid w:val="0"/>
          <w:color w:val="000000"/>
        </w:rPr>
        <w:t xml:space="preserve"> de </w:t>
      </w:r>
      <w:r w:rsidR="00E827D3">
        <w:rPr>
          <w:b/>
          <w:bCs/>
          <w:snapToGrid w:val="0"/>
          <w:color w:val="000000"/>
        </w:rPr>
        <w:t>setembro</w:t>
      </w:r>
      <w:r w:rsidRPr="00297865">
        <w:rPr>
          <w:b/>
          <w:bCs/>
          <w:snapToGrid w:val="0"/>
          <w:color w:val="000000"/>
        </w:rPr>
        <w:t xml:space="preserve"> de 201</w:t>
      </w:r>
      <w:r w:rsidR="00D3221C">
        <w:rPr>
          <w:b/>
          <w:bCs/>
          <w:snapToGrid w:val="0"/>
          <w:color w:val="000000"/>
        </w:rPr>
        <w:t>2</w:t>
      </w:r>
      <w:r w:rsidRPr="00297865">
        <w:rPr>
          <w:b/>
          <w:bCs/>
          <w:snapToGrid w:val="0"/>
          <w:color w:val="000000"/>
        </w:rPr>
        <w:t>.</w:t>
      </w:r>
    </w:p>
    <w:p w:rsidR="00B65CF9" w:rsidRDefault="00B65CF9">
      <w:pPr>
        <w:jc w:val="both"/>
        <w:rPr>
          <w:snapToGrid w:val="0"/>
          <w:color w:val="000000"/>
        </w:rPr>
      </w:pPr>
    </w:p>
    <w:p w:rsidR="00B65CF9" w:rsidRDefault="00B65CF9">
      <w:pPr>
        <w:jc w:val="both"/>
        <w:rPr>
          <w:snapToGrid w:val="0"/>
          <w:color w:val="000000"/>
        </w:rPr>
      </w:pPr>
    </w:p>
    <w:p w:rsidR="00B65CF9" w:rsidRDefault="00B65CF9">
      <w:pPr>
        <w:jc w:val="both"/>
        <w:rPr>
          <w:snapToGrid w:val="0"/>
          <w:color w:val="000000"/>
        </w:rPr>
      </w:pPr>
    </w:p>
    <w:p w:rsidR="00D3221C" w:rsidRDefault="00D3221C">
      <w:pPr>
        <w:jc w:val="both"/>
        <w:rPr>
          <w:snapToGrid w:val="0"/>
          <w:color w:val="000000"/>
        </w:rPr>
      </w:pPr>
    </w:p>
    <w:p w:rsidR="00D3221C" w:rsidRDefault="00D3221C">
      <w:pPr>
        <w:jc w:val="both"/>
        <w:rPr>
          <w:snapToGrid w:val="0"/>
          <w:color w:val="000000"/>
        </w:rPr>
      </w:pPr>
    </w:p>
    <w:p w:rsidR="00D3221C" w:rsidRDefault="00D3221C">
      <w:pPr>
        <w:jc w:val="both"/>
        <w:rPr>
          <w:snapToGrid w:val="0"/>
          <w:color w:val="000000"/>
        </w:rPr>
      </w:pPr>
    </w:p>
    <w:p w:rsidR="00D3221C" w:rsidRDefault="00D3221C">
      <w:pPr>
        <w:jc w:val="both"/>
        <w:rPr>
          <w:snapToGrid w:val="0"/>
          <w:color w:val="000000"/>
        </w:rPr>
      </w:pPr>
    </w:p>
    <w:p w:rsidR="00B65CF9" w:rsidRPr="00297865" w:rsidRDefault="00B65CF9">
      <w:pPr>
        <w:jc w:val="both"/>
        <w:rPr>
          <w:snapToGrid w:val="0"/>
          <w:color w:val="000000"/>
        </w:rPr>
      </w:pPr>
    </w:p>
    <w:p w:rsidR="00B65CF9" w:rsidRPr="00297865" w:rsidRDefault="00B65CF9">
      <w:pPr>
        <w:jc w:val="both"/>
        <w:rPr>
          <w:snapToGrid w:val="0"/>
          <w:color w:val="000000"/>
        </w:rPr>
      </w:pPr>
    </w:p>
    <w:p w:rsidR="00B65CF9" w:rsidRPr="00297865" w:rsidRDefault="00B65CF9" w:rsidP="008842AA">
      <w:pPr>
        <w:jc w:val="center"/>
        <w:rPr>
          <w:b/>
          <w:bCs/>
          <w:snapToGrid w:val="0"/>
          <w:color w:val="000000"/>
        </w:rPr>
      </w:pPr>
      <w:r>
        <w:rPr>
          <w:b/>
          <w:bCs/>
          <w:snapToGrid w:val="0"/>
          <w:color w:val="000000"/>
        </w:rPr>
        <w:t>ANTONIO CARLOS SACILOTTO</w:t>
      </w:r>
    </w:p>
    <w:p w:rsidR="00B65CF9" w:rsidRPr="00297865" w:rsidRDefault="00B65CF9" w:rsidP="008842AA">
      <w:pPr>
        <w:jc w:val="center"/>
        <w:rPr>
          <w:snapToGrid w:val="0"/>
          <w:color w:val="000000"/>
        </w:rPr>
      </w:pPr>
      <w:r w:rsidRPr="00297865">
        <w:rPr>
          <w:snapToGrid w:val="0"/>
          <w:color w:val="000000"/>
        </w:rPr>
        <w:t>PRESIDENTE</w:t>
      </w:r>
    </w:p>
    <w:p w:rsidR="00B65CF9" w:rsidRPr="00FC1F19" w:rsidRDefault="00B65CF9" w:rsidP="00057939">
      <w:pPr>
        <w:jc w:val="center"/>
        <w:rPr>
          <w:b/>
          <w:bCs/>
          <w:snapToGrid w:val="0"/>
          <w:color w:val="000000"/>
          <w:sz w:val="24"/>
          <w:szCs w:val="24"/>
          <w:u w:val="single"/>
        </w:rPr>
      </w:pPr>
      <w:r w:rsidRPr="00297865">
        <w:rPr>
          <w:snapToGrid w:val="0"/>
          <w:color w:val="000000"/>
        </w:rPr>
        <w:br w:type="page"/>
      </w:r>
      <w:r w:rsidRPr="00FC1F19">
        <w:rPr>
          <w:b/>
          <w:bCs/>
          <w:snapToGrid w:val="0"/>
          <w:color w:val="000000"/>
          <w:sz w:val="24"/>
          <w:szCs w:val="24"/>
          <w:u w:val="single"/>
        </w:rPr>
        <w:lastRenderedPageBreak/>
        <w:t>TOMADA DE PREÇOS N</w:t>
      </w:r>
      <w:r w:rsidRPr="00FC1F19">
        <w:rPr>
          <w:b/>
          <w:bCs/>
          <w:strike/>
          <w:snapToGrid w:val="0"/>
          <w:color w:val="000000"/>
          <w:sz w:val="24"/>
          <w:szCs w:val="24"/>
          <w:u w:val="single"/>
        </w:rPr>
        <w:t>º</w:t>
      </w:r>
      <w:r w:rsidR="00537BE4">
        <w:rPr>
          <w:b/>
          <w:bCs/>
          <w:snapToGrid w:val="0"/>
          <w:color w:val="000000"/>
          <w:sz w:val="24"/>
          <w:szCs w:val="24"/>
          <w:u w:val="single"/>
        </w:rPr>
        <w:t xml:space="preserve"> 00</w:t>
      </w:r>
      <w:r w:rsidR="00DB5A1C">
        <w:rPr>
          <w:b/>
          <w:bCs/>
          <w:snapToGrid w:val="0"/>
          <w:color w:val="000000"/>
          <w:sz w:val="24"/>
          <w:szCs w:val="24"/>
          <w:u w:val="single"/>
        </w:rPr>
        <w:t>2</w:t>
      </w:r>
      <w:r w:rsidRPr="00FC1F19">
        <w:rPr>
          <w:b/>
          <w:bCs/>
          <w:snapToGrid w:val="0"/>
          <w:color w:val="000000"/>
          <w:sz w:val="24"/>
          <w:szCs w:val="24"/>
          <w:u w:val="single"/>
        </w:rPr>
        <w:t>/201</w:t>
      </w:r>
      <w:r w:rsidR="006B1A12">
        <w:rPr>
          <w:b/>
          <w:bCs/>
          <w:snapToGrid w:val="0"/>
          <w:color w:val="000000"/>
          <w:sz w:val="24"/>
          <w:szCs w:val="24"/>
          <w:u w:val="single"/>
        </w:rPr>
        <w:t>2</w:t>
      </w:r>
    </w:p>
    <w:p w:rsidR="00B65CF9" w:rsidRPr="00FC1F19" w:rsidRDefault="00B65CF9" w:rsidP="00057939">
      <w:pPr>
        <w:jc w:val="center"/>
        <w:rPr>
          <w:b/>
          <w:bCs/>
          <w:snapToGrid w:val="0"/>
          <w:color w:val="000000"/>
          <w:sz w:val="24"/>
          <w:szCs w:val="24"/>
        </w:rPr>
      </w:pPr>
    </w:p>
    <w:p w:rsidR="00B65CF9" w:rsidRPr="00FC1F19" w:rsidRDefault="00B65CF9" w:rsidP="00057939">
      <w:pPr>
        <w:jc w:val="center"/>
        <w:rPr>
          <w:b/>
          <w:bCs/>
          <w:snapToGrid w:val="0"/>
          <w:color w:val="000000"/>
          <w:sz w:val="24"/>
          <w:szCs w:val="24"/>
        </w:rPr>
      </w:pPr>
      <w:r w:rsidRPr="00FC1F19">
        <w:rPr>
          <w:b/>
          <w:bCs/>
          <w:snapToGrid w:val="0"/>
          <w:color w:val="000000"/>
          <w:sz w:val="24"/>
          <w:szCs w:val="24"/>
        </w:rPr>
        <w:t>ANEXO I</w:t>
      </w:r>
      <w:r>
        <w:rPr>
          <w:b/>
          <w:bCs/>
          <w:snapToGrid w:val="0"/>
          <w:color w:val="000000"/>
          <w:sz w:val="24"/>
          <w:szCs w:val="24"/>
        </w:rPr>
        <w:t xml:space="preserve"> </w:t>
      </w:r>
    </w:p>
    <w:p w:rsidR="00B65CF9" w:rsidRPr="00FC1F19" w:rsidRDefault="00B65CF9">
      <w:pPr>
        <w:jc w:val="both"/>
        <w:rPr>
          <w:snapToGrid w:val="0"/>
          <w:color w:val="000000"/>
          <w:sz w:val="24"/>
          <w:szCs w:val="24"/>
        </w:rPr>
      </w:pPr>
    </w:p>
    <w:p w:rsidR="00882841" w:rsidRPr="00DB5A1C" w:rsidRDefault="00882841" w:rsidP="00882841">
      <w:pPr>
        <w:jc w:val="center"/>
        <w:rPr>
          <w:b/>
          <w:snapToGrid w:val="0"/>
          <w:color w:val="000000"/>
          <w:u w:val="single"/>
        </w:rPr>
      </w:pPr>
      <w:r w:rsidRPr="00DB5A1C">
        <w:rPr>
          <w:b/>
          <w:snapToGrid w:val="0"/>
          <w:color w:val="000000"/>
          <w:u w:val="single"/>
        </w:rPr>
        <w:t>PROJETO BÁSICO</w:t>
      </w:r>
    </w:p>
    <w:p w:rsidR="00882841" w:rsidRPr="000F1A4F" w:rsidRDefault="00882841" w:rsidP="00882841">
      <w:pPr>
        <w:jc w:val="center"/>
        <w:rPr>
          <w:b/>
          <w:snapToGrid w:val="0"/>
          <w:color w:val="000000"/>
        </w:rPr>
      </w:pPr>
    </w:p>
    <w:p w:rsidR="00882841" w:rsidRPr="000F1A4F" w:rsidRDefault="00882841" w:rsidP="00882841">
      <w:pPr>
        <w:pStyle w:val="Ttulo"/>
        <w:rPr>
          <w:sz w:val="20"/>
          <w:u w:val="single"/>
        </w:rPr>
      </w:pPr>
      <w:r w:rsidRPr="000F1A4F">
        <w:rPr>
          <w:sz w:val="20"/>
          <w:u w:val="single"/>
        </w:rPr>
        <w:t>MEMORIAL DESCRITIVO</w:t>
      </w:r>
    </w:p>
    <w:p w:rsidR="00882841" w:rsidRPr="000F1A4F" w:rsidRDefault="00882841" w:rsidP="00882841">
      <w:pPr>
        <w:ind w:left="708"/>
        <w:jc w:val="center"/>
        <w:rPr>
          <w:b/>
          <w:i/>
          <w:u w:val="single"/>
        </w:rPr>
      </w:pPr>
    </w:p>
    <w:p w:rsidR="00882841" w:rsidRPr="000F1A4F" w:rsidRDefault="00882841" w:rsidP="00882841">
      <w:pPr>
        <w:ind w:left="708"/>
        <w:jc w:val="center"/>
        <w:rPr>
          <w:b/>
        </w:rPr>
      </w:pPr>
    </w:p>
    <w:p w:rsidR="00882841" w:rsidRDefault="00882841" w:rsidP="00882841">
      <w:pPr>
        <w:pStyle w:val="Recuodecorpodetexto3"/>
        <w:rPr>
          <w:sz w:val="20"/>
        </w:rPr>
      </w:pPr>
    </w:p>
    <w:p w:rsidR="00882841" w:rsidRDefault="00882841" w:rsidP="00882841">
      <w:pPr>
        <w:rPr>
          <w:b/>
        </w:rPr>
      </w:pPr>
      <w:r w:rsidRPr="00EC4690">
        <w:rPr>
          <w:b/>
        </w:rPr>
        <w:t>1</w:t>
      </w:r>
      <w:r w:rsidR="00DC190B" w:rsidRPr="00DC190B">
        <w:t>-</w:t>
      </w:r>
      <w:r w:rsidRPr="00EC4690">
        <w:rPr>
          <w:b/>
        </w:rPr>
        <w:t xml:space="preserve"> OBJETIVO</w:t>
      </w:r>
    </w:p>
    <w:p w:rsidR="00882841" w:rsidRPr="00EC4690" w:rsidRDefault="00882841" w:rsidP="00882841">
      <w:pPr>
        <w:rPr>
          <w:b/>
        </w:rPr>
      </w:pPr>
    </w:p>
    <w:p w:rsidR="00882841" w:rsidRPr="00EC4690" w:rsidRDefault="00882841" w:rsidP="00882841">
      <w:pPr>
        <w:jc w:val="both"/>
      </w:pPr>
      <w:r w:rsidRPr="00EC4690">
        <w:t xml:space="preserve">Fornecer informações sobre o Projeto das instalações elétricas de Média e Baixa Tensão da edificação, após levantamento das mesmas em suas condições existentes, e, adequação às normas vigentes dos pontos de vista Técnico, Operacional e fundamentalmente de Segurança a usuários e terceiros frequentadores da edificação a que pertencem tais instalações. </w:t>
      </w:r>
    </w:p>
    <w:p w:rsidR="00882841" w:rsidRDefault="00882841" w:rsidP="00882841">
      <w:pPr>
        <w:jc w:val="both"/>
      </w:pPr>
    </w:p>
    <w:p w:rsidR="00882841" w:rsidRPr="00EC4690" w:rsidRDefault="00DC190B" w:rsidP="00882841">
      <w:pPr>
        <w:jc w:val="both"/>
      </w:pPr>
      <w:proofErr w:type="gramStart"/>
      <w:r>
        <w:rPr>
          <w:b/>
        </w:rPr>
        <w:t>2</w:t>
      </w:r>
      <w:r w:rsidRPr="00DC190B">
        <w:t>-</w:t>
      </w:r>
      <w:r w:rsidR="00882841" w:rsidRPr="00EC4690">
        <w:rPr>
          <w:b/>
        </w:rPr>
        <w:t xml:space="preserve"> EMBASAMENTO</w:t>
      </w:r>
      <w:proofErr w:type="gramEnd"/>
      <w:r w:rsidR="00882841" w:rsidRPr="00EC4690">
        <w:rPr>
          <w:b/>
        </w:rPr>
        <w:t xml:space="preserve"> NORMATIVO</w:t>
      </w:r>
    </w:p>
    <w:p w:rsidR="00882841" w:rsidRDefault="00882841" w:rsidP="00882841">
      <w:pPr>
        <w:jc w:val="both"/>
      </w:pPr>
    </w:p>
    <w:p w:rsidR="00882841" w:rsidRPr="00EC4690" w:rsidRDefault="00882841" w:rsidP="00882841">
      <w:pPr>
        <w:jc w:val="both"/>
      </w:pPr>
      <w:r w:rsidRPr="00EC4690">
        <w:t>NBR-5410/2004 – Instalações Elétricas de Baixa Tensão.</w:t>
      </w:r>
    </w:p>
    <w:p w:rsidR="00882841" w:rsidRPr="00EC4690" w:rsidRDefault="00882841" w:rsidP="00882841">
      <w:pPr>
        <w:jc w:val="both"/>
      </w:pPr>
      <w:r w:rsidRPr="00EC4690">
        <w:t xml:space="preserve">NBR-14.039/2005 – Instalações Elétricas de Média Tensão de 1.0 </w:t>
      </w:r>
      <w:proofErr w:type="gramStart"/>
      <w:r w:rsidRPr="00EC4690">
        <w:t>kV</w:t>
      </w:r>
      <w:proofErr w:type="gramEnd"/>
      <w:r w:rsidRPr="00EC4690">
        <w:t xml:space="preserve"> a 36.4 kV.</w:t>
      </w:r>
    </w:p>
    <w:p w:rsidR="00882841" w:rsidRPr="00EC4690" w:rsidRDefault="00882841" w:rsidP="00882841">
      <w:pPr>
        <w:jc w:val="both"/>
      </w:pPr>
      <w:r w:rsidRPr="00EC4690">
        <w:t>NR-10 – Instalaç</w:t>
      </w:r>
      <w:r w:rsidR="008D6866">
        <w:t>ões e Serviços em Eletricidade -</w:t>
      </w:r>
      <w:r w:rsidRPr="00EC4690">
        <w:t xml:space="preserve"> Portaria </w:t>
      </w:r>
      <w:r w:rsidR="008D6866">
        <w:t>n</w:t>
      </w:r>
      <w:r w:rsidR="008D6866" w:rsidRPr="008D6866">
        <w:rPr>
          <w:strike/>
        </w:rPr>
        <w:t>º</w:t>
      </w:r>
      <w:r w:rsidR="008D6866">
        <w:t xml:space="preserve"> </w:t>
      </w:r>
      <w:r w:rsidRPr="00EC4690">
        <w:t>3</w:t>
      </w:r>
      <w:r w:rsidR="008D6866">
        <w:t>.</w:t>
      </w:r>
      <w:r w:rsidRPr="00EC4690">
        <w:t>214</w:t>
      </w:r>
      <w:r w:rsidR="008D6866">
        <w:t>/1978</w:t>
      </w:r>
      <w:r w:rsidRPr="00EC4690">
        <w:t xml:space="preserve"> do </w:t>
      </w:r>
      <w:proofErr w:type="spellStart"/>
      <w:r w:rsidRPr="00EC4690">
        <w:t>M.T.E.</w:t>
      </w:r>
      <w:proofErr w:type="spellEnd"/>
    </w:p>
    <w:p w:rsidR="00882841" w:rsidRDefault="00882841" w:rsidP="00882841">
      <w:pPr>
        <w:tabs>
          <w:tab w:val="left" w:pos="180"/>
          <w:tab w:val="left" w:pos="360"/>
        </w:tabs>
        <w:jc w:val="both"/>
      </w:pPr>
    </w:p>
    <w:p w:rsidR="00882841" w:rsidRDefault="00DC190B" w:rsidP="00882841">
      <w:pPr>
        <w:tabs>
          <w:tab w:val="left" w:pos="180"/>
          <w:tab w:val="left" w:pos="360"/>
        </w:tabs>
        <w:jc w:val="both"/>
        <w:rPr>
          <w:b/>
        </w:rPr>
      </w:pPr>
      <w:r>
        <w:rPr>
          <w:b/>
        </w:rPr>
        <w:t>3</w:t>
      </w:r>
      <w:r w:rsidRPr="00DC190B">
        <w:t>-</w:t>
      </w:r>
      <w:r w:rsidR="00882841" w:rsidRPr="00EC4690">
        <w:rPr>
          <w:b/>
        </w:rPr>
        <w:t xml:space="preserve"> ALGUMAS DEFINIÇÕES DE NORMAS</w:t>
      </w:r>
    </w:p>
    <w:p w:rsidR="00882841" w:rsidRDefault="00882841" w:rsidP="00882841">
      <w:pPr>
        <w:tabs>
          <w:tab w:val="left" w:pos="180"/>
          <w:tab w:val="left" w:pos="360"/>
        </w:tabs>
        <w:jc w:val="both"/>
        <w:rPr>
          <w:b/>
        </w:rPr>
      </w:pPr>
    </w:p>
    <w:p w:rsidR="00882841" w:rsidRPr="00EC4690" w:rsidRDefault="00882841" w:rsidP="00882841">
      <w:pPr>
        <w:tabs>
          <w:tab w:val="left" w:pos="180"/>
          <w:tab w:val="left" w:pos="360"/>
        </w:tabs>
        <w:jc w:val="both"/>
        <w:rPr>
          <w:b/>
        </w:rPr>
      </w:pPr>
      <w:r w:rsidRPr="00EC4690">
        <w:rPr>
          <w:b/>
        </w:rPr>
        <w:t>3.1</w:t>
      </w:r>
      <w:r w:rsidR="00DC190B" w:rsidRPr="00DC190B">
        <w:t>-</w:t>
      </w:r>
      <w:r w:rsidRPr="00EC4690">
        <w:rPr>
          <w:b/>
        </w:rPr>
        <w:t xml:space="preserve"> OBJETIVOS/</w:t>
      </w:r>
      <w:proofErr w:type="gramStart"/>
      <w:r w:rsidRPr="00EC4690">
        <w:rPr>
          <w:b/>
        </w:rPr>
        <w:t>FINALIDADES NORMATIVAS</w:t>
      </w:r>
      <w:proofErr w:type="gramEnd"/>
    </w:p>
    <w:p w:rsidR="00882841" w:rsidRPr="0028518C" w:rsidRDefault="00882841" w:rsidP="00882841">
      <w:pPr>
        <w:jc w:val="both"/>
      </w:pPr>
    </w:p>
    <w:p w:rsidR="00882841" w:rsidRPr="00EC4690" w:rsidRDefault="00882841" w:rsidP="00882841">
      <w:pPr>
        <w:numPr>
          <w:ilvl w:val="0"/>
          <w:numId w:val="16"/>
        </w:numPr>
        <w:tabs>
          <w:tab w:val="clear" w:pos="2160"/>
        </w:tabs>
        <w:ind w:left="426"/>
        <w:jc w:val="both"/>
      </w:pPr>
      <w:r w:rsidRPr="00EC4690">
        <w:rPr>
          <w:b/>
        </w:rPr>
        <w:t xml:space="preserve">NBR-5410 – </w:t>
      </w:r>
      <w:r w:rsidRPr="00EC4690">
        <w:t>Estabelecer condições a que devem satisfazer as instalações elétricas</w:t>
      </w:r>
      <w:proofErr w:type="gramStart"/>
      <w:r w:rsidRPr="00EC4690">
        <w:t xml:space="preserve">  </w:t>
      </w:r>
      <w:proofErr w:type="gramEnd"/>
      <w:r w:rsidRPr="00EC4690">
        <w:t>de baixa tensão de edificações, a fim de garantir a segurança de pessoas e animais, o funcionamento adequado da instalação e a conservação dos bens;</w:t>
      </w:r>
    </w:p>
    <w:p w:rsidR="00882841" w:rsidRPr="00EC4690" w:rsidRDefault="00882841" w:rsidP="00882841">
      <w:pPr>
        <w:ind w:left="426"/>
        <w:jc w:val="both"/>
      </w:pPr>
    </w:p>
    <w:p w:rsidR="00882841" w:rsidRPr="00EC4690" w:rsidRDefault="00882841" w:rsidP="00882841">
      <w:pPr>
        <w:numPr>
          <w:ilvl w:val="0"/>
          <w:numId w:val="16"/>
        </w:numPr>
        <w:tabs>
          <w:tab w:val="clear" w:pos="2160"/>
        </w:tabs>
        <w:ind w:left="426"/>
        <w:jc w:val="both"/>
      </w:pPr>
      <w:r w:rsidRPr="00EC4690">
        <w:rPr>
          <w:b/>
        </w:rPr>
        <w:t xml:space="preserve">NBR-14.039 – </w:t>
      </w:r>
      <w:r w:rsidRPr="00EC4690">
        <w:t xml:space="preserve">Estabelece um sistema para projeto e execução de instalações de média tensão, com tensão nominal e 1,0 </w:t>
      </w:r>
      <w:proofErr w:type="gramStart"/>
      <w:r w:rsidRPr="00EC4690">
        <w:t>kV</w:t>
      </w:r>
      <w:proofErr w:type="gramEnd"/>
      <w:r w:rsidRPr="00EC4690">
        <w:t xml:space="preserve"> a 36,4 kV, na </w:t>
      </w:r>
      <w:proofErr w:type="spellStart"/>
      <w:r w:rsidRPr="00EC4690">
        <w:t>freqüência</w:t>
      </w:r>
      <w:proofErr w:type="spellEnd"/>
      <w:r w:rsidRPr="00EC4690">
        <w:t xml:space="preserve"> industrial, de modo a garantir segurança e continuidade de serviço. Suas prescrições são as mínimas necessárias às quais devem obedecer as instalações, para que não venha, por suas deficiências, prejudicar instalações vizinhas, ou causar danos </w:t>
      </w:r>
      <w:proofErr w:type="gramStart"/>
      <w:r w:rsidRPr="00EC4690">
        <w:t>a pessoas e animais e à conservação de bens e meio ambiente</w:t>
      </w:r>
      <w:proofErr w:type="gramEnd"/>
      <w:r w:rsidRPr="00EC4690">
        <w:t>;</w:t>
      </w:r>
    </w:p>
    <w:p w:rsidR="00882841" w:rsidRPr="00EC4690" w:rsidRDefault="00882841" w:rsidP="00882841">
      <w:pPr>
        <w:ind w:left="426"/>
        <w:jc w:val="both"/>
      </w:pPr>
    </w:p>
    <w:p w:rsidR="00882841" w:rsidRPr="00EC4690" w:rsidRDefault="00882841" w:rsidP="00882841">
      <w:pPr>
        <w:numPr>
          <w:ilvl w:val="0"/>
          <w:numId w:val="16"/>
        </w:numPr>
        <w:tabs>
          <w:tab w:val="clear" w:pos="2160"/>
        </w:tabs>
        <w:ind w:left="426"/>
        <w:jc w:val="both"/>
      </w:pPr>
      <w:r w:rsidRPr="00EC4690">
        <w:rPr>
          <w:b/>
        </w:rPr>
        <w:t xml:space="preserve">NR-10 – </w:t>
      </w:r>
      <w:r w:rsidRPr="00EC4690">
        <w:t>especifica as condições mínimas exigíveis para garantir a segurança dos empregados que trabalham em instalações elétricas em suas diversas etapas incluindo operação e manutenção, e, ainda, a segurança de usuários e terceiros nas proximidades de tais instalações.</w:t>
      </w:r>
    </w:p>
    <w:p w:rsidR="00882841" w:rsidRDefault="00882841" w:rsidP="00882841">
      <w:pPr>
        <w:tabs>
          <w:tab w:val="left" w:pos="360"/>
        </w:tabs>
        <w:jc w:val="both"/>
      </w:pPr>
    </w:p>
    <w:p w:rsidR="00882841" w:rsidRPr="00EC4690" w:rsidRDefault="00882841" w:rsidP="00882841">
      <w:pPr>
        <w:tabs>
          <w:tab w:val="left" w:pos="360"/>
        </w:tabs>
        <w:jc w:val="both"/>
        <w:rPr>
          <w:b/>
        </w:rPr>
      </w:pPr>
      <w:r w:rsidRPr="00EC4690">
        <w:rPr>
          <w:b/>
        </w:rPr>
        <w:t>3.2</w:t>
      </w:r>
      <w:r w:rsidR="00DC190B" w:rsidRPr="00DC190B">
        <w:t>-</w:t>
      </w:r>
      <w:r w:rsidRPr="00EC4690">
        <w:rPr>
          <w:b/>
        </w:rPr>
        <w:t xml:space="preserve"> DEFINIÇÕES</w:t>
      </w:r>
    </w:p>
    <w:p w:rsidR="00882841" w:rsidRPr="00EC4690" w:rsidRDefault="00882841" w:rsidP="00882841">
      <w:pPr>
        <w:tabs>
          <w:tab w:val="left" w:pos="360"/>
        </w:tabs>
        <w:jc w:val="both"/>
        <w:rPr>
          <w:b/>
        </w:rPr>
      </w:pPr>
    </w:p>
    <w:p w:rsidR="00882841" w:rsidRPr="00EC4690" w:rsidRDefault="00DC190B" w:rsidP="00882841">
      <w:pPr>
        <w:jc w:val="both"/>
      </w:pPr>
      <w:r w:rsidRPr="00DC190B">
        <w:rPr>
          <w:b/>
        </w:rPr>
        <w:t>3.2.1</w:t>
      </w:r>
      <w:r w:rsidR="00882841">
        <w:t>-</w:t>
      </w:r>
      <w:r w:rsidR="00882841" w:rsidRPr="00EC4690">
        <w:t xml:space="preserve"> Subestação de entrada/transformação de energia elétrica</w:t>
      </w:r>
    </w:p>
    <w:p w:rsidR="00882841" w:rsidRDefault="00882841" w:rsidP="00882841">
      <w:pPr>
        <w:ind w:left="567"/>
        <w:jc w:val="both"/>
      </w:pPr>
      <w:proofErr w:type="gramStart"/>
      <w:r w:rsidRPr="00EC4690">
        <w:t>Subestação que é alimentada pela rede de distribuição de energia da concessionária, que contém o ponto de entrega e a origem da instalação, alem</w:t>
      </w:r>
      <w:proofErr w:type="gramEnd"/>
      <w:r w:rsidRPr="00EC4690">
        <w:t xml:space="preserve"> do transformador abaixador de tensão, com a respectiva proteção geral e sistema de medição de energia. </w:t>
      </w:r>
    </w:p>
    <w:p w:rsidR="00882841" w:rsidRPr="00EC4690" w:rsidRDefault="00882841" w:rsidP="00882841">
      <w:pPr>
        <w:ind w:left="1416"/>
        <w:jc w:val="both"/>
      </w:pPr>
    </w:p>
    <w:p w:rsidR="00882841" w:rsidRPr="00EC4690" w:rsidRDefault="00DC190B" w:rsidP="00882841">
      <w:pPr>
        <w:jc w:val="both"/>
      </w:pPr>
      <w:r w:rsidRPr="00DC190B">
        <w:rPr>
          <w:b/>
        </w:rPr>
        <w:t>3.2.2</w:t>
      </w:r>
      <w:r w:rsidR="00882841">
        <w:t>-</w:t>
      </w:r>
      <w:r w:rsidR="00882841" w:rsidRPr="00EC4690">
        <w:t xml:space="preserve"> Quadro de Distribuição Principal-(QGDBT) </w:t>
      </w:r>
    </w:p>
    <w:p w:rsidR="00882841" w:rsidRPr="00EC4690" w:rsidRDefault="00882841" w:rsidP="00882841">
      <w:pPr>
        <w:ind w:left="567" w:firstLine="3"/>
        <w:jc w:val="both"/>
      </w:pPr>
      <w:r w:rsidRPr="00EC4690">
        <w:t>Primeiro quadro de distribuição após a entrada de energia na edificação, onde se instalam a proteção principal da distribuição e</w:t>
      </w:r>
      <w:proofErr w:type="gramStart"/>
      <w:r w:rsidRPr="00EC4690">
        <w:t xml:space="preserve">  </w:t>
      </w:r>
      <w:proofErr w:type="gramEnd"/>
      <w:r w:rsidRPr="00EC4690">
        <w:t>as proteções dos alimentadores dos diversos setores consumidores.</w:t>
      </w:r>
    </w:p>
    <w:p w:rsidR="00882841" w:rsidRDefault="00882841" w:rsidP="00882841">
      <w:pPr>
        <w:jc w:val="both"/>
      </w:pPr>
    </w:p>
    <w:p w:rsidR="00882841" w:rsidRPr="00EC4690" w:rsidRDefault="00DC190B" w:rsidP="00882841">
      <w:pPr>
        <w:jc w:val="both"/>
        <w:rPr>
          <w:b/>
        </w:rPr>
      </w:pPr>
      <w:r w:rsidRPr="00DC190B">
        <w:rPr>
          <w:b/>
        </w:rPr>
        <w:t>3.2.3</w:t>
      </w:r>
      <w:r w:rsidR="00882841">
        <w:t>-</w:t>
      </w:r>
      <w:r w:rsidR="00882841" w:rsidRPr="00EC4690">
        <w:t xml:space="preserve"> Elemento condutivo ou parte condutiva</w:t>
      </w:r>
    </w:p>
    <w:p w:rsidR="00882841" w:rsidRPr="00EC4690" w:rsidRDefault="00882841" w:rsidP="00882841">
      <w:pPr>
        <w:ind w:left="567"/>
        <w:jc w:val="both"/>
      </w:pPr>
      <w:r w:rsidRPr="00EC4690">
        <w:t>Elemento ou parte constituída de material condutor, pertencente ou não à instalação, mas que não é destinada normalmente a conduzir corrente elétrica.</w:t>
      </w:r>
    </w:p>
    <w:p w:rsidR="00882841" w:rsidRDefault="00882841" w:rsidP="00882841">
      <w:pPr>
        <w:jc w:val="both"/>
      </w:pPr>
    </w:p>
    <w:p w:rsidR="00882841" w:rsidRPr="00EC4690" w:rsidRDefault="00DC190B" w:rsidP="00882841">
      <w:pPr>
        <w:jc w:val="both"/>
      </w:pPr>
      <w:r w:rsidRPr="00DC190B">
        <w:rPr>
          <w:b/>
        </w:rPr>
        <w:lastRenderedPageBreak/>
        <w:t>3.2.4</w:t>
      </w:r>
      <w:r w:rsidR="00882841">
        <w:t>-</w:t>
      </w:r>
      <w:r w:rsidR="00882841" w:rsidRPr="00EC4690">
        <w:t xml:space="preserve"> Proteção básica</w:t>
      </w:r>
    </w:p>
    <w:p w:rsidR="00882841" w:rsidRPr="00EC4690" w:rsidRDefault="00882841" w:rsidP="00882841">
      <w:pPr>
        <w:ind w:left="567"/>
        <w:jc w:val="both"/>
      </w:pPr>
      <w:r w:rsidRPr="00EC4690">
        <w:t>Meio destinado a impedir contato com partes vivas perigosas em condições normais.</w:t>
      </w:r>
    </w:p>
    <w:p w:rsidR="00882841" w:rsidRDefault="00882841" w:rsidP="00882841">
      <w:pPr>
        <w:jc w:val="both"/>
      </w:pPr>
    </w:p>
    <w:p w:rsidR="00882841" w:rsidRPr="00EC4690" w:rsidRDefault="00DC190B" w:rsidP="00882841">
      <w:pPr>
        <w:jc w:val="both"/>
      </w:pPr>
      <w:r w:rsidRPr="00DC190B">
        <w:rPr>
          <w:b/>
        </w:rPr>
        <w:t>3.2.5</w:t>
      </w:r>
      <w:r w:rsidR="00882841">
        <w:t>-</w:t>
      </w:r>
      <w:r w:rsidR="00882841" w:rsidRPr="00EC4690">
        <w:t xml:space="preserve"> Proteção supletiva</w:t>
      </w:r>
    </w:p>
    <w:p w:rsidR="00882841" w:rsidRPr="00EC4690" w:rsidRDefault="00882841" w:rsidP="00882841">
      <w:pPr>
        <w:ind w:left="567"/>
        <w:jc w:val="both"/>
      </w:pPr>
      <w:r w:rsidRPr="00EC4690">
        <w:t xml:space="preserve">Meio destinado a suprir a proteção contra choques elétricos quando massas ou partes condutivas acessíveis tornam-se acidentalmente vivas. </w:t>
      </w:r>
    </w:p>
    <w:p w:rsidR="00882841" w:rsidRDefault="00882841" w:rsidP="00882841">
      <w:pPr>
        <w:jc w:val="both"/>
      </w:pPr>
      <w:r w:rsidRPr="00EC4690">
        <w:tab/>
      </w:r>
    </w:p>
    <w:p w:rsidR="00882841" w:rsidRPr="00EC4690" w:rsidRDefault="00DC190B" w:rsidP="00882841">
      <w:pPr>
        <w:jc w:val="both"/>
      </w:pPr>
      <w:r w:rsidRPr="00DC190B">
        <w:rPr>
          <w:b/>
        </w:rPr>
        <w:t>3.2.6</w:t>
      </w:r>
      <w:r w:rsidR="00882841">
        <w:t>-</w:t>
      </w:r>
      <w:r w:rsidR="00882841" w:rsidRPr="00EC4690">
        <w:t xml:space="preserve"> </w:t>
      </w:r>
      <w:proofErr w:type="spellStart"/>
      <w:r w:rsidR="00882841" w:rsidRPr="00EC4690">
        <w:t>Equipotencialização</w:t>
      </w:r>
      <w:proofErr w:type="spellEnd"/>
    </w:p>
    <w:p w:rsidR="00882841" w:rsidRPr="00EC4690" w:rsidRDefault="00882841" w:rsidP="00882841">
      <w:pPr>
        <w:ind w:left="567"/>
        <w:jc w:val="both"/>
      </w:pPr>
      <w:r w:rsidRPr="00EC4690">
        <w:t xml:space="preserve">Procedimento que consiste na interligação de elementos especificados, visando obter a </w:t>
      </w:r>
      <w:proofErr w:type="spellStart"/>
      <w:r w:rsidRPr="00EC4690">
        <w:t>equipotencialização</w:t>
      </w:r>
      <w:proofErr w:type="spellEnd"/>
      <w:r w:rsidRPr="00EC4690">
        <w:t xml:space="preserve"> necessária para os fins desejados. Por extensão, a própria rede de elementos resultante. </w:t>
      </w:r>
    </w:p>
    <w:p w:rsidR="00882841" w:rsidRDefault="00882841" w:rsidP="00882841">
      <w:pPr>
        <w:jc w:val="both"/>
      </w:pPr>
    </w:p>
    <w:p w:rsidR="00882841" w:rsidRPr="00EC4690" w:rsidRDefault="00DC190B" w:rsidP="00882841">
      <w:pPr>
        <w:jc w:val="both"/>
      </w:pPr>
      <w:r w:rsidRPr="00DC190B">
        <w:rPr>
          <w:b/>
        </w:rPr>
        <w:t>3.2.7</w:t>
      </w:r>
      <w:r w:rsidR="00882841">
        <w:t>-</w:t>
      </w:r>
      <w:r w:rsidR="00882841" w:rsidRPr="00EC4690">
        <w:t xml:space="preserve"> Instalação Elétrica</w:t>
      </w:r>
    </w:p>
    <w:p w:rsidR="00882841" w:rsidRPr="00EC4690" w:rsidRDefault="00882841" w:rsidP="00882841">
      <w:pPr>
        <w:ind w:left="567"/>
        <w:jc w:val="both"/>
      </w:pPr>
      <w:r w:rsidRPr="00EC4690">
        <w:t xml:space="preserve">Conjunto das partes elétricas e não elétricas associadas e com características coordenadas entre si, que são necessárias ao funcionamento de uma parte determinada de um sistema elétrico. </w:t>
      </w:r>
    </w:p>
    <w:p w:rsidR="00882841" w:rsidRDefault="00882841" w:rsidP="00882841">
      <w:pPr>
        <w:jc w:val="both"/>
      </w:pPr>
    </w:p>
    <w:p w:rsidR="00882841" w:rsidRPr="00EC4690" w:rsidRDefault="00DC190B" w:rsidP="00882841">
      <w:pPr>
        <w:jc w:val="both"/>
      </w:pPr>
      <w:r w:rsidRPr="00DC190B">
        <w:rPr>
          <w:b/>
        </w:rPr>
        <w:t>3.2.8</w:t>
      </w:r>
      <w:r w:rsidR="00882841">
        <w:t>-</w:t>
      </w:r>
      <w:r w:rsidR="00882841" w:rsidRPr="00EC4690">
        <w:t xml:space="preserve"> DPS</w:t>
      </w:r>
    </w:p>
    <w:p w:rsidR="00882841" w:rsidRPr="00EC4690" w:rsidRDefault="00882841" w:rsidP="00882841">
      <w:pPr>
        <w:ind w:left="567"/>
        <w:jc w:val="both"/>
      </w:pPr>
      <w:r w:rsidRPr="00EC4690">
        <w:t>Dispositivo elétrico, capaz de proteger os</w:t>
      </w:r>
      <w:r>
        <w:t xml:space="preserve"> componentes de uma instalação, </w:t>
      </w:r>
      <w:r w:rsidRPr="00EC4690">
        <w:t>contra os surtos de tensão da rede, agindo como um Para Raios de baixa tensão.</w:t>
      </w:r>
    </w:p>
    <w:p w:rsidR="00882841" w:rsidRPr="00EC4690" w:rsidRDefault="00882841" w:rsidP="00882841">
      <w:pPr>
        <w:ind w:left="1095"/>
        <w:jc w:val="both"/>
      </w:pPr>
    </w:p>
    <w:p w:rsidR="00882841" w:rsidRPr="00EC4690" w:rsidRDefault="00DC190B" w:rsidP="00882841">
      <w:pPr>
        <w:jc w:val="both"/>
        <w:rPr>
          <w:b/>
        </w:rPr>
      </w:pPr>
      <w:proofErr w:type="gramStart"/>
      <w:r>
        <w:rPr>
          <w:b/>
        </w:rPr>
        <w:t>4</w:t>
      </w:r>
      <w:r w:rsidRPr="00DC190B">
        <w:t>-</w:t>
      </w:r>
      <w:r w:rsidR="00882841" w:rsidRPr="00EC4690">
        <w:rPr>
          <w:b/>
        </w:rPr>
        <w:t xml:space="preserve"> DES</w:t>
      </w:r>
      <w:r w:rsidR="00ED484D">
        <w:rPr>
          <w:b/>
        </w:rPr>
        <w:t>CRIÇÃO</w:t>
      </w:r>
      <w:proofErr w:type="gramEnd"/>
      <w:r w:rsidR="00ED484D">
        <w:rPr>
          <w:b/>
        </w:rPr>
        <w:t xml:space="preserve"> SU</w:t>
      </w:r>
      <w:r w:rsidR="00882841">
        <w:rPr>
          <w:b/>
        </w:rPr>
        <w:t>CINTA DAS INSTALAÇÕES</w:t>
      </w:r>
    </w:p>
    <w:p w:rsidR="00882841" w:rsidRDefault="00882841" w:rsidP="00882841">
      <w:pPr>
        <w:tabs>
          <w:tab w:val="left" w:pos="360"/>
        </w:tabs>
        <w:jc w:val="both"/>
        <w:rPr>
          <w:b/>
        </w:rPr>
      </w:pPr>
    </w:p>
    <w:p w:rsidR="00882841" w:rsidRPr="00EC4690" w:rsidRDefault="00DC190B" w:rsidP="00882841">
      <w:pPr>
        <w:tabs>
          <w:tab w:val="left" w:pos="360"/>
        </w:tabs>
        <w:jc w:val="both"/>
      </w:pPr>
      <w:r>
        <w:rPr>
          <w:b/>
        </w:rPr>
        <w:t>4.1</w:t>
      </w:r>
      <w:r w:rsidR="00882841" w:rsidRPr="00DC190B">
        <w:t>-</w:t>
      </w:r>
      <w:r w:rsidR="00882841">
        <w:rPr>
          <w:b/>
        </w:rPr>
        <w:t xml:space="preserve"> ENTRADA/POSTO DE TRA</w:t>
      </w:r>
      <w:r w:rsidR="00882841" w:rsidRPr="00EC4690">
        <w:rPr>
          <w:b/>
        </w:rPr>
        <w:t>N</w:t>
      </w:r>
      <w:r w:rsidR="00882841">
        <w:rPr>
          <w:b/>
        </w:rPr>
        <w:t>SFORMAÇÃO</w:t>
      </w:r>
      <w:r w:rsidR="00882841" w:rsidRPr="00EC4690">
        <w:rPr>
          <w:b/>
        </w:rPr>
        <w:t>/MEDIÇÃO/PROTEÇÃO GERAL</w:t>
      </w:r>
    </w:p>
    <w:p w:rsidR="00882841" w:rsidRDefault="00882841" w:rsidP="00882841">
      <w:pPr>
        <w:tabs>
          <w:tab w:val="left" w:pos="360"/>
        </w:tabs>
        <w:ind w:left="708"/>
        <w:jc w:val="both"/>
      </w:pPr>
    </w:p>
    <w:p w:rsidR="00882841" w:rsidRPr="00EC4690" w:rsidRDefault="00882841" w:rsidP="00882841">
      <w:pPr>
        <w:tabs>
          <w:tab w:val="left" w:pos="360"/>
        </w:tabs>
        <w:jc w:val="both"/>
      </w:pPr>
      <w:r w:rsidRPr="00EC4690">
        <w:t>A Câmara Municipal de Americana recebe energia</w:t>
      </w:r>
      <w:r>
        <w:t xml:space="preserve"> da rede de distribuição aérea urbana </w:t>
      </w:r>
      <w:r w:rsidRPr="00EC4690">
        <w:t xml:space="preserve">da CPFL na tensão nominal de 11,95 </w:t>
      </w:r>
      <w:proofErr w:type="gramStart"/>
      <w:r w:rsidRPr="00EC4690">
        <w:t>kV</w:t>
      </w:r>
      <w:proofErr w:type="gramEnd"/>
      <w:r w:rsidRPr="00EC4690">
        <w:t>.</w:t>
      </w:r>
    </w:p>
    <w:p w:rsidR="00882841" w:rsidRPr="00EC4690" w:rsidRDefault="00882841" w:rsidP="00882841">
      <w:pPr>
        <w:tabs>
          <w:tab w:val="left" w:pos="360"/>
        </w:tabs>
        <w:jc w:val="both"/>
      </w:pPr>
      <w:r w:rsidRPr="00EC4690">
        <w:t>Num posto de transformação ao tempo, do tipo estalei</w:t>
      </w:r>
      <w:r>
        <w:t xml:space="preserve">ro, com um transformador de </w:t>
      </w:r>
      <w:proofErr w:type="gramStart"/>
      <w:r>
        <w:t>225</w:t>
      </w:r>
      <w:r w:rsidRPr="00EC4690">
        <w:t>kVA</w:t>
      </w:r>
      <w:proofErr w:type="gramEnd"/>
      <w:r w:rsidRPr="00EC4690">
        <w:t xml:space="preserve"> é feito o rebaixamento de tensão para os níveis de utilização em 220V/127V.</w:t>
      </w:r>
    </w:p>
    <w:p w:rsidR="00882841" w:rsidRPr="00EC4690" w:rsidRDefault="00882841" w:rsidP="00882841">
      <w:pPr>
        <w:tabs>
          <w:tab w:val="left" w:pos="360"/>
        </w:tabs>
        <w:jc w:val="both"/>
        <w:rPr>
          <w:b/>
        </w:rPr>
      </w:pPr>
      <w:r w:rsidRPr="00EC4690">
        <w:t xml:space="preserve">A medição é feita de forma indireta na baixa tensão, após o que se tem uma chave seccionadora tripolar, de abertura com carga </w:t>
      </w:r>
      <w:proofErr w:type="spellStart"/>
      <w:r w:rsidRPr="00EC4690">
        <w:t>Holec</w:t>
      </w:r>
      <w:proofErr w:type="spellEnd"/>
      <w:r w:rsidRPr="00EC4690">
        <w:t xml:space="preserve">, Tipo S-32-630/3, </w:t>
      </w:r>
      <w:proofErr w:type="spellStart"/>
      <w:r w:rsidRPr="00EC4690">
        <w:t>Ithe</w:t>
      </w:r>
      <w:proofErr w:type="spellEnd"/>
      <w:r w:rsidRPr="00EC4690">
        <w:t xml:space="preserve"> = 630A, além de </w:t>
      </w:r>
      <w:proofErr w:type="gramStart"/>
      <w:r w:rsidRPr="00EC4690">
        <w:t>uma outra</w:t>
      </w:r>
      <w:proofErr w:type="gramEnd"/>
      <w:r w:rsidRPr="00EC4690">
        <w:t xml:space="preserve"> Seccionadora tripolar com fusíveis incorporados, marca TEE, tipo ST3, 500 V/630A, com fusíveis de </w:t>
      </w:r>
      <w:smartTag w:uri="urn:schemas-microsoft-com:office:smarttags" w:element="metricconverter">
        <w:smartTagPr>
          <w:attr w:name="ProductID" w:val="415 A"/>
        </w:smartTagPr>
        <w:r w:rsidRPr="00EC4690">
          <w:t>415 A</w:t>
        </w:r>
      </w:smartTag>
      <w:r w:rsidRPr="00EC4690">
        <w:t xml:space="preserve">. </w:t>
      </w:r>
    </w:p>
    <w:p w:rsidR="00882841" w:rsidRPr="00EC4690" w:rsidRDefault="00882841" w:rsidP="00882841">
      <w:pPr>
        <w:tabs>
          <w:tab w:val="left" w:pos="360"/>
        </w:tabs>
        <w:jc w:val="both"/>
      </w:pPr>
      <w:r w:rsidRPr="00EC4690">
        <w:t>Temos no compartimento de med</w:t>
      </w:r>
      <w:r>
        <w:t>ição/proteção o alimentador (</w:t>
      </w:r>
      <w:proofErr w:type="gramStart"/>
      <w:r>
        <w:t>35</w:t>
      </w:r>
      <w:r w:rsidRPr="00EC4690">
        <w:t>mm</w:t>
      </w:r>
      <w:proofErr w:type="gramEnd"/>
      <w:r w:rsidRPr="00EC4690">
        <w:t>²) para a bomba do sistema de proteção contra incêndio (Motor trifásico, 15 CV, 220 Volts, 36,2 A), com proteção por chave fusível TEE-ST-00, 500 V/125 Ampères.</w:t>
      </w:r>
    </w:p>
    <w:p w:rsidR="00882841" w:rsidRPr="00EC4690" w:rsidRDefault="00882841" w:rsidP="00882841">
      <w:pPr>
        <w:tabs>
          <w:tab w:val="left" w:pos="360"/>
        </w:tabs>
        <w:jc w:val="both"/>
      </w:pPr>
      <w:r w:rsidRPr="00EC4690">
        <w:t xml:space="preserve">Esta configuração da instalação está detalhada no Diagrama </w:t>
      </w:r>
      <w:proofErr w:type="spellStart"/>
      <w:r w:rsidRPr="00EC4690">
        <w:t>Unifilar</w:t>
      </w:r>
      <w:proofErr w:type="spellEnd"/>
      <w:r w:rsidRPr="00EC4690">
        <w:t xml:space="preserve"> em desenho apresentado em anexo a este memorial</w:t>
      </w:r>
      <w:r>
        <w:t xml:space="preserve"> (Anexo II-E)</w:t>
      </w:r>
      <w:r w:rsidRPr="00EC4690">
        <w:t>.</w:t>
      </w:r>
    </w:p>
    <w:p w:rsidR="00882841" w:rsidRPr="00EC4690" w:rsidRDefault="00882841" w:rsidP="00882841">
      <w:pPr>
        <w:jc w:val="both"/>
      </w:pPr>
      <w:r w:rsidRPr="00EC4690">
        <w:tab/>
      </w:r>
    </w:p>
    <w:p w:rsidR="00882841" w:rsidRPr="00EC4690" w:rsidRDefault="00DC190B" w:rsidP="00882841">
      <w:pPr>
        <w:jc w:val="both"/>
        <w:rPr>
          <w:b/>
        </w:rPr>
      </w:pPr>
      <w:proofErr w:type="gramStart"/>
      <w:r>
        <w:rPr>
          <w:b/>
        </w:rPr>
        <w:t>4.2</w:t>
      </w:r>
      <w:r w:rsidR="00882841" w:rsidRPr="00DC190B">
        <w:t>-</w:t>
      </w:r>
      <w:r w:rsidR="00882841" w:rsidRPr="00EC4690">
        <w:rPr>
          <w:b/>
        </w:rPr>
        <w:t xml:space="preserve"> ENCAMINHAMENTO</w:t>
      </w:r>
      <w:proofErr w:type="gramEnd"/>
      <w:r w:rsidR="00882841" w:rsidRPr="00EC4690">
        <w:rPr>
          <w:b/>
        </w:rPr>
        <w:t xml:space="preserve"> DO ALIMENTADOR GERAL</w:t>
      </w:r>
    </w:p>
    <w:p w:rsidR="00882841" w:rsidRDefault="00882841" w:rsidP="00882841">
      <w:pPr>
        <w:jc w:val="both"/>
      </w:pPr>
    </w:p>
    <w:p w:rsidR="00882841" w:rsidRPr="00EC4690" w:rsidRDefault="00882841" w:rsidP="00882841">
      <w:pPr>
        <w:jc w:val="both"/>
      </w:pPr>
      <w:r w:rsidRPr="00EC4690">
        <w:t>Estamos redimens</w:t>
      </w:r>
      <w:r>
        <w:t>ionando o alimentador geral desd</w:t>
      </w:r>
      <w:r w:rsidRPr="00EC4690">
        <w:t>e o sistema de medição até o QGDBT, pois conforme memorial apresentado quando do levantamento das instalações verificou-se não conformidade proibitiva para a situação existente.</w:t>
      </w:r>
    </w:p>
    <w:p w:rsidR="00882841" w:rsidRPr="00EC4690" w:rsidRDefault="00882841" w:rsidP="00882841">
      <w:pPr>
        <w:jc w:val="both"/>
      </w:pPr>
      <w:r w:rsidRPr="00EC4690">
        <w:t xml:space="preserve">Estamos, portanto </w:t>
      </w:r>
      <w:proofErr w:type="spellStart"/>
      <w:proofErr w:type="gramStart"/>
      <w:r w:rsidRPr="00EC4690">
        <w:t>re-especificando</w:t>
      </w:r>
      <w:proofErr w:type="spellEnd"/>
      <w:proofErr w:type="gramEnd"/>
      <w:r w:rsidRPr="00EC4690">
        <w:t xml:space="preserve"> este alimentador para as prescrições da NBR-5410 na condição da instalação, qual seja:</w:t>
      </w:r>
    </w:p>
    <w:p w:rsidR="00882841" w:rsidRPr="00EC4690" w:rsidRDefault="00882841" w:rsidP="00882841">
      <w:pPr>
        <w:jc w:val="both"/>
      </w:pPr>
      <w:r w:rsidRPr="00EC4690">
        <w:t xml:space="preserve">Condutor de Fase </w:t>
      </w:r>
      <w:r>
        <w:t>-</w:t>
      </w:r>
      <w:r w:rsidRPr="00EC4690">
        <w:t xml:space="preserve"> Cabo monopolar, #185,0 mm², dois condutores por fase, isolação 0,6</w:t>
      </w:r>
      <w:proofErr w:type="gramStart"/>
      <w:r w:rsidRPr="00EC4690">
        <w:t>kV</w:t>
      </w:r>
      <w:proofErr w:type="gramEnd"/>
      <w:r w:rsidRPr="00EC4690">
        <w:t xml:space="preserve">/1,0kV, não </w:t>
      </w:r>
      <w:proofErr w:type="spellStart"/>
      <w:r w:rsidRPr="00EC4690">
        <w:t>propagante</w:t>
      </w:r>
      <w:proofErr w:type="spellEnd"/>
      <w:r w:rsidRPr="00EC4690">
        <w:t xml:space="preserve"> à chama e </w:t>
      </w:r>
      <w:proofErr w:type="spellStart"/>
      <w:r w:rsidRPr="00EC4690">
        <w:t>auto-extinguível</w:t>
      </w:r>
      <w:proofErr w:type="spellEnd"/>
      <w:r w:rsidRPr="00EC4690">
        <w:t>;</w:t>
      </w:r>
    </w:p>
    <w:p w:rsidR="00882841" w:rsidRPr="00EC4690" w:rsidRDefault="00882841" w:rsidP="00882841">
      <w:pPr>
        <w:jc w:val="both"/>
      </w:pPr>
      <w:r w:rsidRPr="00EC4690">
        <w:t xml:space="preserve">Condutor PEN </w:t>
      </w:r>
      <w:r>
        <w:t>-</w:t>
      </w:r>
      <w:r w:rsidRPr="00EC4690">
        <w:t xml:space="preserve"> Cabo monopolar, #185,0 mm², dois condutores por fase, isolação 0,6</w:t>
      </w:r>
      <w:proofErr w:type="gramStart"/>
      <w:r w:rsidRPr="00EC4690">
        <w:t>kV</w:t>
      </w:r>
      <w:proofErr w:type="gramEnd"/>
      <w:r w:rsidRPr="00EC4690">
        <w:t xml:space="preserve">/1,0kV, não </w:t>
      </w:r>
      <w:proofErr w:type="spellStart"/>
      <w:r w:rsidRPr="00EC4690">
        <w:t>propagante</w:t>
      </w:r>
      <w:proofErr w:type="spellEnd"/>
      <w:r w:rsidRPr="00EC4690">
        <w:t xml:space="preserve"> à cha</w:t>
      </w:r>
      <w:r w:rsidR="00D72F60">
        <w:t xml:space="preserve">ma e </w:t>
      </w:r>
      <w:proofErr w:type="spellStart"/>
      <w:r w:rsidR="00D72F60">
        <w:t>auto-extinguível</w:t>
      </w:r>
      <w:proofErr w:type="spellEnd"/>
      <w:r w:rsidR="00D72F60">
        <w:t xml:space="preserve"> (dimensio</w:t>
      </w:r>
      <w:r w:rsidRPr="00EC4690">
        <w:t xml:space="preserve">namento em </w:t>
      </w:r>
      <w:proofErr w:type="spellStart"/>
      <w:r w:rsidRPr="00EC4690">
        <w:t>acordância</w:t>
      </w:r>
      <w:proofErr w:type="spellEnd"/>
      <w:r w:rsidRPr="00EC4690">
        <w:t xml:space="preserve"> com o anexo F da NBR-5410);</w:t>
      </w:r>
    </w:p>
    <w:p w:rsidR="00882841" w:rsidRPr="00EC4690" w:rsidRDefault="00882841" w:rsidP="00882841">
      <w:pPr>
        <w:jc w:val="both"/>
      </w:pPr>
      <w:r w:rsidRPr="00EC4690">
        <w:t xml:space="preserve">Condutor de Proteção Elétrica e </w:t>
      </w:r>
      <w:proofErr w:type="spellStart"/>
      <w:r w:rsidRPr="00EC4690">
        <w:t>Equipotencialização</w:t>
      </w:r>
      <w:proofErr w:type="spellEnd"/>
      <w:r w:rsidRPr="00EC4690">
        <w:t xml:space="preserve"> – Cabo de cobre nu, têmpera mole encordoamento classe </w:t>
      </w:r>
      <w:proofErr w:type="gramStart"/>
      <w:r w:rsidRPr="00EC4690">
        <w:t>5</w:t>
      </w:r>
      <w:proofErr w:type="gramEnd"/>
      <w:r w:rsidRPr="00EC4690">
        <w:t>, #70,0 mm².</w:t>
      </w:r>
    </w:p>
    <w:p w:rsidR="00882841" w:rsidRPr="00EC4690" w:rsidRDefault="00882841" w:rsidP="00882841">
      <w:pPr>
        <w:jc w:val="both"/>
      </w:pPr>
    </w:p>
    <w:p w:rsidR="00882841" w:rsidRPr="00EC4690" w:rsidRDefault="00882841" w:rsidP="00882841">
      <w:pPr>
        <w:jc w:val="both"/>
      </w:pPr>
      <w:r w:rsidRPr="00EC4690">
        <w:t xml:space="preserve">Obs.: Todas as fases deverão ser identificadas de acordo com o padrão de cores da ABNT. Em caso de utilização dos cabos de fase de uma mesma cor serão </w:t>
      </w:r>
      <w:proofErr w:type="gramStart"/>
      <w:r w:rsidRPr="00EC4690">
        <w:t>identificados por meio de fitas adesivas e/ou</w:t>
      </w:r>
      <w:proofErr w:type="gramEnd"/>
      <w:r w:rsidRPr="00EC4690">
        <w:t xml:space="preserve"> fitas hel</w:t>
      </w:r>
      <w:r>
        <w:t xml:space="preserve">icoidais nas cores padrão e em todos os </w:t>
      </w:r>
      <w:r w:rsidRPr="00EC4690">
        <w:t xml:space="preserve">pontos de acesso aos condutores. O condutor PEN deverá ter a própria isolação na cor adequada que é azul-claro. </w:t>
      </w:r>
    </w:p>
    <w:p w:rsidR="00882841" w:rsidRPr="00EC4690" w:rsidRDefault="00882841" w:rsidP="00882841">
      <w:pPr>
        <w:jc w:val="both"/>
      </w:pPr>
    </w:p>
    <w:p w:rsidR="00882841" w:rsidRPr="00EC4690" w:rsidRDefault="00882841" w:rsidP="00882841">
      <w:pPr>
        <w:ind w:hanging="720"/>
        <w:jc w:val="both"/>
      </w:pPr>
      <w:r w:rsidRPr="00EC4690">
        <w:tab/>
        <w:t xml:space="preserve">O encaminhamento é mostrado no desenho de distribuição de luz e força apresentado em anexo a este memorial. </w:t>
      </w:r>
    </w:p>
    <w:p w:rsidR="00882841" w:rsidRPr="00EC4690" w:rsidRDefault="00882841" w:rsidP="00882841">
      <w:pPr>
        <w:ind w:left="720" w:hanging="720"/>
        <w:jc w:val="both"/>
        <w:rPr>
          <w:b/>
        </w:rPr>
      </w:pPr>
    </w:p>
    <w:p w:rsidR="00882841" w:rsidRPr="00EC4690" w:rsidRDefault="00DC190B" w:rsidP="00882841">
      <w:pPr>
        <w:ind w:left="720" w:hanging="720"/>
        <w:jc w:val="both"/>
      </w:pPr>
      <w:proofErr w:type="gramStart"/>
      <w:r>
        <w:rPr>
          <w:b/>
        </w:rPr>
        <w:lastRenderedPageBreak/>
        <w:t>4.3</w:t>
      </w:r>
      <w:r w:rsidR="00882841" w:rsidRPr="00DC190B">
        <w:t>-</w:t>
      </w:r>
      <w:r w:rsidR="00882841" w:rsidRPr="00EC4690">
        <w:rPr>
          <w:b/>
        </w:rPr>
        <w:t xml:space="preserve"> DISTRIBUIÇÃO</w:t>
      </w:r>
      <w:proofErr w:type="gramEnd"/>
      <w:r w:rsidR="00882841" w:rsidRPr="00EC4690">
        <w:rPr>
          <w:b/>
        </w:rPr>
        <w:t xml:space="preserve"> GERAL DE BAIXA TENSÃO</w:t>
      </w:r>
    </w:p>
    <w:p w:rsidR="00882841" w:rsidRDefault="00882841" w:rsidP="00882841">
      <w:pPr>
        <w:jc w:val="both"/>
      </w:pPr>
    </w:p>
    <w:p w:rsidR="00882841" w:rsidRPr="00EC4690" w:rsidRDefault="00882841" w:rsidP="00882841">
      <w:pPr>
        <w:jc w:val="both"/>
      </w:pPr>
      <w:r w:rsidRPr="00EC4690">
        <w:t>A distribuição de energia elétrica até os pontos de consumo é feita de forma aparente, por meio de eletrodutos não metálicos, perfilados e eletrocalhas, o que do ponto de vista normativo é adequado desde que não ofereça riscos à estrutura de uso, operação e manutenção.</w:t>
      </w:r>
    </w:p>
    <w:p w:rsidR="00882841" w:rsidRPr="00EC4690" w:rsidRDefault="00882841" w:rsidP="00882841">
      <w:pPr>
        <w:jc w:val="both"/>
      </w:pPr>
      <w:r w:rsidRPr="00EC4690">
        <w:t xml:space="preserve">A edificação tem </w:t>
      </w:r>
      <w:proofErr w:type="gramStart"/>
      <w:r w:rsidRPr="00EC4690">
        <w:t>4</w:t>
      </w:r>
      <w:proofErr w:type="gramEnd"/>
      <w:r w:rsidRPr="00EC4690">
        <w:t xml:space="preserve"> níveis físicos de trabalho, a saber:</w:t>
      </w:r>
    </w:p>
    <w:p w:rsidR="00882841" w:rsidRPr="00EC4690" w:rsidRDefault="00882841" w:rsidP="00882841">
      <w:pPr>
        <w:jc w:val="both"/>
      </w:pPr>
      <w:r w:rsidRPr="00EC4690">
        <w:t>- Subsolo,</w:t>
      </w:r>
    </w:p>
    <w:p w:rsidR="00882841" w:rsidRPr="00EC4690" w:rsidRDefault="00882841" w:rsidP="00882841">
      <w:pPr>
        <w:jc w:val="both"/>
      </w:pPr>
      <w:r w:rsidRPr="00EC4690">
        <w:t>- Pavimento térreo;</w:t>
      </w:r>
    </w:p>
    <w:p w:rsidR="00882841" w:rsidRPr="00EC4690" w:rsidRDefault="00882841" w:rsidP="00882841">
      <w:pPr>
        <w:jc w:val="both"/>
      </w:pPr>
      <w:r w:rsidRPr="00EC4690">
        <w:t xml:space="preserve">- Primeiro pavimento, </w:t>
      </w:r>
    </w:p>
    <w:p w:rsidR="00882841" w:rsidRPr="00EC4690" w:rsidRDefault="00882841" w:rsidP="00882841">
      <w:pPr>
        <w:jc w:val="both"/>
      </w:pPr>
      <w:r w:rsidRPr="00EC4690">
        <w:t>- Segundo pavimento, além de pátio de estacionamento e área de fachada.</w:t>
      </w:r>
    </w:p>
    <w:p w:rsidR="00D72F60" w:rsidRDefault="00D72F60" w:rsidP="00882841">
      <w:pPr>
        <w:jc w:val="both"/>
      </w:pPr>
    </w:p>
    <w:p w:rsidR="00882841" w:rsidRPr="00EC4690" w:rsidRDefault="00882841" w:rsidP="00882841">
      <w:pPr>
        <w:jc w:val="both"/>
      </w:pPr>
      <w:r w:rsidRPr="00EC4690">
        <w:t>Passamos agora à descrição efetiva do projeto.</w:t>
      </w:r>
    </w:p>
    <w:p w:rsidR="00882841" w:rsidRPr="00EC4690" w:rsidRDefault="00882841" w:rsidP="00882841">
      <w:pPr>
        <w:ind w:left="708"/>
        <w:jc w:val="both"/>
      </w:pPr>
    </w:p>
    <w:p w:rsidR="00882841" w:rsidRPr="00EC4690" w:rsidRDefault="00DC190B" w:rsidP="00882841">
      <w:pPr>
        <w:jc w:val="both"/>
        <w:rPr>
          <w:b/>
        </w:rPr>
      </w:pPr>
      <w:proofErr w:type="gramStart"/>
      <w:r>
        <w:rPr>
          <w:b/>
        </w:rPr>
        <w:t>4.4</w:t>
      </w:r>
      <w:r w:rsidR="00882841" w:rsidRPr="00DC190B">
        <w:t>-</w:t>
      </w:r>
      <w:r w:rsidR="00882841" w:rsidRPr="00EC4690">
        <w:rPr>
          <w:b/>
        </w:rPr>
        <w:t xml:space="preserve"> ESTRUTURA DA DISTRIBUIÇÃO </w:t>
      </w:r>
      <w:r w:rsidR="00882841">
        <w:rPr>
          <w:b/>
        </w:rPr>
        <w:t xml:space="preserve">- </w:t>
      </w:r>
      <w:r w:rsidR="00882841" w:rsidRPr="00EC4690">
        <w:rPr>
          <w:b/>
        </w:rPr>
        <w:t>CARACTERIZAÇÃO</w:t>
      </w:r>
      <w:proofErr w:type="gramEnd"/>
      <w:r w:rsidR="00882841" w:rsidRPr="00EC4690">
        <w:rPr>
          <w:b/>
        </w:rPr>
        <w:t xml:space="preserve"> DE CARGAS E SEU ATENDIMENTO</w:t>
      </w:r>
    </w:p>
    <w:p w:rsidR="00882841" w:rsidRDefault="00882841" w:rsidP="00882841">
      <w:pPr>
        <w:jc w:val="both"/>
      </w:pPr>
    </w:p>
    <w:p w:rsidR="00882841" w:rsidRPr="00EC4690" w:rsidRDefault="00882841" w:rsidP="00882841">
      <w:pPr>
        <w:jc w:val="both"/>
      </w:pPr>
      <w:r w:rsidRPr="00EC4690">
        <w:t>O projeto foi desenvolvido no sentido de supri</w:t>
      </w:r>
      <w:r>
        <w:t xml:space="preserve">r os consumidores em função de </w:t>
      </w:r>
      <w:r w:rsidRPr="00EC4690">
        <w:t>suas características específicas, ou seja, equipamentos de uso geral como iluminação e tomadas, equipamentos de tecnologia da informação, fo</w:t>
      </w:r>
      <w:r w:rsidR="00D72F60">
        <w:t xml:space="preserve">rça motriz, equipamentos fixos </w:t>
      </w:r>
      <w:r w:rsidRPr="00EC4690">
        <w:t>como ar condicionado, eletrodomésticos etc.</w:t>
      </w:r>
    </w:p>
    <w:p w:rsidR="00882841" w:rsidRPr="00EC4690" w:rsidRDefault="00882841" w:rsidP="00882841">
      <w:pPr>
        <w:ind w:left="708"/>
        <w:jc w:val="both"/>
      </w:pPr>
    </w:p>
    <w:p w:rsidR="00882841" w:rsidRPr="00EC4690" w:rsidRDefault="00882841" w:rsidP="00882841">
      <w:pPr>
        <w:jc w:val="both"/>
      </w:pPr>
      <w:r w:rsidRPr="00EC4690">
        <w:t>Ass</w:t>
      </w:r>
      <w:r>
        <w:t xml:space="preserve">im para </w:t>
      </w:r>
      <w:r w:rsidRPr="00956E13">
        <w:t>os pavimentos Térreo, 1</w:t>
      </w:r>
      <w:r>
        <w:rPr>
          <w:strike/>
        </w:rPr>
        <w:t>º</w:t>
      </w:r>
      <w:r w:rsidRPr="00956E13">
        <w:t xml:space="preserve"> e 2</w:t>
      </w:r>
      <w:r>
        <w:rPr>
          <w:strike/>
        </w:rPr>
        <w:t>º</w:t>
      </w:r>
      <w:r w:rsidRPr="00956E13">
        <w:t xml:space="preserve"> </w:t>
      </w:r>
      <w:proofErr w:type="gramStart"/>
      <w:r w:rsidRPr="00956E13">
        <w:t>temos</w:t>
      </w:r>
      <w:proofErr w:type="gramEnd"/>
      <w:r w:rsidRPr="00956E13">
        <w:t xml:space="preserve"> um quadro de distribuição</w:t>
      </w:r>
      <w:r w:rsidRPr="00EC4690">
        <w:t xml:space="preserve"> para as cargas gerais como iluminação, ventilação, tomadas de uso geral, ar condicionado e aparelhos móveis específicos; e um quadro de distribuição para as cargas de Tecnologia da Informação como computadores, equipamentos de rede etc.</w:t>
      </w:r>
    </w:p>
    <w:p w:rsidR="00882841" w:rsidRPr="00EC4690" w:rsidRDefault="00882841" w:rsidP="00882841">
      <w:pPr>
        <w:jc w:val="both"/>
      </w:pPr>
    </w:p>
    <w:p w:rsidR="00882841" w:rsidRPr="00EC4690" w:rsidRDefault="00882841" w:rsidP="00882841">
      <w:pPr>
        <w:jc w:val="both"/>
      </w:pPr>
      <w:r w:rsidRPr="00EC4690">
        <w:t>Ao primeiro, chamamos QDBT-F e ao segundo QDBT-I.</w:t>
      </w:r>
    </w:p>
    <w:p w:rsidR="00882841" w:rsidRPr="00EC4690" w:rsidRDefault="00882841" w:rsidP="00882841">
      <w:pPr>
        <w:jc w:val="both"/>
      </w:pPr>
    </w:p>
    <w:p w:rsidR="00882841" w:rsidRPr="00EC4690" w:rsidRDefault="00882841" w:rsidP="00882841">
      <w:pPr>
        <w:jc w:val="both"/>
      </w:pPr>
      <w:r w:rsidRPr="00EC4690">
        <w:t>Seguindo esta lógica de projeto e das prescrições normativas temos a seguinte estrutura de distribuição de Baixa Tensão:</w:t>
      </w:r>
    </w:p>
    <w:p w:rsidR="00882841" w:rsidRPr="00EC4690" w:rsidRDefault="00882841" w:rsidP="00882841">
      <w:pPr>
        <w:jc w:val="both"/>
      </w:pPr>
    </w:p>
    <w:p w:rsidR="00882841" w:rsidRPr="00EC4690" w:rsidRDefault="00882841" w:rsidP="00882841">
      <w:pPr>
        <w:jc w:val="both"/>
      </w:pPr>
      <w:r w:rsidRPr="00EC4690">
        <w:t xml:space="preserve">Conforme consta do </w:t>
      </w:r>
      <w:proofErr w:type="spellStart"/>
      <w:r w:rsidRPr="00EC4690">
        <w:t>unifilar</w:t>
      </w:r>
      <w:proofErr w:type="spellEnd"/>
      <w:r w:rsidRPr="00EC4690">
        <w:t xml:space="preserve"> geral da instalação em desenho anexo</w:t>
      </w:r>
      <w:r>
        <w:t xml:space="preserve"> (Anexo II-E)</w:t>
      </w:r>
      <w:r w:rsidRPr="00EC4690">
        <w:t>, após a medição e proteção, temos o alimentador geral até o QGDBT no subsolo da edificação.</w:t>
      </w:r>
    </w:p>
    <w:p w:rsidR="00882841" w:rsidRPr="00EC4690" w:rsidRDefault="00882841" w:rsidP="00882841">
      <w:pPr>
        <w:jc w:val="both"/>
      </w:pPr>
    </w:p>
    <w:p w:rsidR="00882841" w:rsidRPr="00EC4690" w:rsidRDefault="00882841" w:rsidP="00882841">
      <w:pPr>
        <w:jc w:val="both"/>
      </w:pPr>
      <w:r w:rsidRPr="00EC4690">
        <w:t xml:space="preserve">O QGDBT, que recebe a alimentação geral das instalações, e é um painel do tipo auto </w:t>
      </w:r>
      <w:proofErr w:type="spellStart"/>
      <w:r w:rsidRPr="00EC4690">
        <w:t>suportante</w:t>
      </w:r>
      <w:proofErr w:type="spellEnd"/>
      <w:r w:rsidRPr="00EC4690">
        <w:t xml:space="preserve"> de sobrepor, que encerra o sistema de proteção e distribuição de energia </w:t>
      </w:r>
      <w:smartTag w:uri="urn:schemas-microsoft-com:office:smarttags" w:element="PersonName">
        <w:smartTagPr>
          <w:attr w:name="ProductID" w:val="em Baixa Tens￣o"/>
        </w:smartTagPr>
        <w:r w:rsidRPr="00EC4690">
          <w:t>em Baixa Tensão</w:t>
        </w:r>
      </w:smartTag>
      <w:r w:rsidRPr="00EC4690">
        <w:t xml:space="preserve"> para os diversos pontos de distribuição final da energia para consumo. Seu diagrama com as especificações dos componentes consta do desenho de Circuitos dos Quadros de Distribuição dos pavimentos do prédio, anexo a este memorial. Partem desde centro de distribuição os seguintes alimentadores:</w:t>
      </w:r>
    </w:p>
    <w:p w:rsidR="00882841" w:rsidRPr="00EC4690" w:rsidRDefault="00882841" w:rsidP="00882841">
      <w:pPr>
        <w:ind w:left="567"/>
        <w:jc w:val="both"/>
      </w:pPr>
    </w:p>
    <w:p w:rsidR="00882841" w:rsidRPr="00EC4690" w:rsidRDefault="00882841" w:rsidP="00882841">
      <w:pPr>
        <w:numPr>
          <w:ilvl w:val="1"/>
          <w:numId w:val="17"/>
        </w:numPr>
        <w:tabs>
          <w:tab w:val="clear" w:pos="2205"/>
        </w:tabs>
        <w:ind w:left="567"/>
        <w:jc w:val="both"/>
        <w:rPr>
          <w:lang w:val="es-ES"/>
        </w:rPr>
      </w:pPr>
      <w:r w:rsidRPr="00EC4690">
        <w:rPr>
          <w:lang w:val="es-ES"/>
        </w:rPr>
        <w:t xml:space="preserve">Alimentador AL-1 – QDBT-F - </w:t>
      </w:r>
      <w:proofErr w:type="spellStart"/>
      <w:r w:rsidRPr="00EC4690">
        <w:rPr>
          <w:lang w:val="es-ES"/>
        </w:rPr>
        <w:t>Subsolo</w:t>
      </w:r>
      <w:proofErr w:type="spellEnd"/>
      <w:r w:rsidRPr="00EC4690">
        <w:rPr>
          <w:lang w:val="es-ES"/>
        </w:rPr>
        <w:t>;</w:t>
      </w:r>
    </w:p>
    <w:p w:rsidR="00882841" w:rsidRPr="00EC4690" w:rsidRDefault="00882841" w:rsidP="00882841">
      <w:pPr>
        <w:numPr>
          <w:ilvl w:val="1"/>
          <w:numId w:val="17"/>
        </w:numPr>
        <w:tabs>
          <w:tab w:val="clear" w:pos="2205"/>
        </w:tabs>
        <w:ind w:left="567"/>
        <w:jc w:val="both"/>
      </w:pPr>
      <w:r w:rsidRPr="00EC4690">
        <w:t>Alimentador AL-2 – QDBT-F – Pavimento Térreo;</w:t>
      </w:r>
    </w:p>
    <w:p w:rsidR="00882841" w:rsidRPr="00EC4690" w:rsidRDefault="00882841" w:rsidP="00882841">
      <w:pPr>
        <w:numPr>
          <w:ilvl w:val="1"/>
          <w:numId w:val="17"/>
        </w:numPr>
        <w:tabs>
          <w:tab w:val="clear" w:pos="2205"/>
        </w:tabs>
        <w:ind w:left="567"/>
        <w:jc w:val="both"/>
      </w:pPr>
      <w:r w:rsidRPr="00EC4690">
        <w:t>Alimentador AL-3 – QDBT-I – Pavimento Térreo;</w:t>
      </w:r>
    </w:p>
    <w:p w:rsidR="00882841" w:rsidRPr="00EC4690" w:rsidRDefault="00882841" w:rsidP="00882841">
      <w:pPr>
        <w:numPr>
          <w:ilvl w:val="1"/>
          <w:numId w:val="17"/>
        </w:numPr>
        <w:tabs>
          <w:tab w:val="clear" w:pos="2205"/>
        </w:tabs>
        <w:ind w:left="567"/>
        <w:jc w:val="both"/>
      </w:pPr>
      <w:r w:rsidRPr="00EC4690">
        <w:t>Alimentador AL-4 – QDBT-F – Primeiro Pavimento;</w:t>
      </w:r>
    </w:p>
    <w:p w:rsidR="00882841" w:rsidRPr="00EC4690" w:rsidRDefault="00882841" w:rsidP="00882841">
      <w:pPr>
        <w:numPr>
          <w:ilvl w:val="1"/>
          <w:numId w:val="17"/>
        </w:numPr>
        <w:tabs>
          <w:tab w:val="clear" w:pos="2205"/>
        </w:tabs>
        <w:ind w:left="567"/>
        <w:jc w:val="both"/>
      </w:pPr>
      <w:r w:rsidRPr="00EC4690">
        <w:t>Alimentador AL-5 – QDBT-I – Primeiro Pavimento;</w:t>
      </w:r>
    </w:p>
    <w:p w:rsidR="00882841" w:rsidRPr="00EC4690" w:rsidRDefault="00882841" w:rsidP="00882841">
      <w:pPr>
        <w:numPr>
          <w:ilvl w:val="1"/>
          <w:numId w:val="17"/>
        </w:numPr>
        <w:tabs>
          <w:tab w:val="clear" w:pos="2205"/>
        </w:tabs>
        <w:ind w:left="567"/>
        <w:jc w:val="both"/>
      </w:pPr>
      <w:r w:rsidRPr="00EC4690">
        <w:t>Alimentador AL-6 – QDBT-F – Segundo Pavimento;</w:t>
      </w:r>
    </w:p>
    <w:p w:rsidR="00882841" w:rsidRPr="00EC4690" w:rsidRDefault="00882841" w:rsidP="00882841">
      <w:pPr>
        <w:numPr>
          <w:ilvl w:val="1"/>
          <w:numId w:val="17"/>
        </w:numPr>
        <w:tabs>
          <w:tab w:val="clear" w:pos="2205"/>
        </w:tabs>
        <w:ind w:left="567"/>
        <w:jc w:val="both"/>
      </w:pPr>
      <w:r w:rsidRPr="00EC4690">
        <w:t>Alimentador AL-7 – QDBT-I – Segundo</w:t>
      </w:r>
      <w:proofErr w:type="gramStart"/>
      <w:r w:rsidRPr="00EC4690">
        <w:t xml:space="preserve">  </w:t>
      </w:r>
      <w:proofErr w:type="gramEnd"/>
      <w:r w:rsidRPr="00EC4690">
        <w:t>Pavimento;</w:t>
      </w:r>
    </w:p>
    <w:p w:rsidR="00882841" w:rsidRPr="00EC4690" w:rsidRDefault="00882841" w:rsidP="00882841">
      <w:pPr>
        <w:numPr>
          <w:ilvl w:val="1"/>
          <w:numId w:val="17"/>
        </w:numPr>
        <w:tabs>
          <w:tab w:val="clear" w:pos="2205"/>
        </w:tabs>
        <w:ind w:left="567"/>
        <w:jc w:val="both"/>
      </w:pPr>
      <w:r w:rsidRPr="00EC4690">
        <w:t>Alimentador AL-8 – Poço Profundo;</w:t>
      </w:r>
    </w:p>
    <w:p w:rsidR="00882841" w:rsidRPr="00EC4690" w:rsidRDefault="00882841" w:rsidP="00882841">
      <w:pPr>
        <w:numPr>
          <w:ilvl w:val="1"/>
          <w:numId w:val="17"/>
        </w:numPr>
        <w:tabs>
          <w:tab w:val="clear" w:pos="2205"/>
        </w:tabs>
        <w:ind w:left="567"/>
        <w:jc w:val="both"/>
      </w:pPr>
      <w:r w:rsidRPr="00EC4690">
        <w:t>Alimentador AL-9 – Elevador;</w:t>
      </w:r>
    </w:p>
    <w:p w:rsidR="00882841" w:rsidRPr="00EC4690" w:rsidRDefault="00882841" w:rsidP="00882841">
      <w:pPr>
        <w:numPr>
          <w:ilvl w:val="1"/>
          <w:numId w:val="17"/>
        </w:numPr>
        <w:tabs>
          <w:tab w:val="clear" w:pos="2205"/>
        </w:tabs>
        <w:ind w:left="567"/>
        <w:jc w:val="both"/>
      </w:pPr>
      <w:r w:rsidRPr="00EC4690">
        <w:t>Alimentador AL-10 – QDBT Ar Condicionado;</w:t>
      </w:r>
    </w:p>
    <w:p w:rsidR="00882841" w:rsidRPr="00EC4690" w:rsidRDefault="00882841" w:rsidP="00882841">
      <w:pPr>
        <w:numPr>
          <w:ilvl w:val="1"/>
          <w:numId w:val="17"/>
        </w:numPr>
        <w:tabs>
          <w:tab w:val="clear" w:pos="2205"/>
        </w:tabs>
        <w:ind w:left="567"/>
        <w:jc w:val="both"/>
      </w:pPr>
      <w:r w:rsidRPr="00EC4690">
        <w:t>Alimentador AL-11 – QDBT Telão + Área Vereadores;</w:t>
      </w:r>
    </w:p>
    <w:p w:rsidR="00882841" w:rsidRPr="00EC4690" w:rsidRDefault="00882841" w:rsidP="00882841">
      <w:pPr>
        <w:numPr>
          <w:ilvl w:val="1"/>
          <w:numId w:val="17"/>
        </w:numPr>
        <w:tabs>
          <w:tab w:val="clear" w:pos="2205"/>
        </w:tabs>
        <w:ind w:left="567"/>
        <w:jc w:val="both"/>
      </w:pPr>
      <w:r w:rsidRPr="00EC4690">
        <w:t>Alimentador AL-12 – QDBT Plenário;</w:t>
      </w:r>
    </w:p>
    <w:p w:rsidR="00882841" w:rsidRPr="00EC4690" w:rsidRDefault="00882841" w:rsidP="00882841">
      <w:pPr>
        <w:numPr>
          <w:ilvl w:val="1"/>
          <w:numId w:val="17"/>
        </w:numPr>
        <w:tabs>
          <w:tab w:val="clear" w:pos="2205"/>
        </w:tabs>
        <w:ind w:left="567"/>
        <w:jc w:val="both"/>
      </w:pPr>
      <w:r w:rsidRPr="00EC4690">
        <w:t>Alimentador AL-13 – Transmissão de TV;</w:t>
      </w:r>
    </w:p>
    <w:p w:rsidR="00882841" w:rsidRDefault="00882841" w:rsidP="00882841">
      <w:pPr>
        <w:jc w:val="both"/>
      </w:pPr>
      <w:r>
        <w:br w:type="page"/>
      </w:r>
    </w:p>
    <w:p w:rsidR="00882841" w:rsidRDefault="00882841" w:rsidP="00882841">
      <w:pPr>
        <w:jc w:val="both"/>
      </w:pPr>
      <w:r w:rsidRPr="00EC4690">
        <w:lastRenderedPageBreak/>
        <w:t>Apresentamos abaixo síntese da distribuição geral a partir do QGDBT:</w:t>
      </w:r>
    </w:p>
    <w:p w:rsidR="00882841" w:rsidRPr="00EC4690" w:rsidRDefault="00882841" w:rsidP="00882841">
      <w:pPr>
        <w:jc w:val="both"/>
      </w:pPr>
    </w:p>
    <w:tbl>
      <w:tblPr>
        <w:tblStyle w:val="Tabelacomgrade"/>
        <w:tblW w:w="0" w:type="auto"/>
        <w:tblLook w:val="01E0"/>
      </w:tblPr>
      <w:tblGrid>
        <w:gridCol w:w="1816"/>
        <w:gridCol w:w="1461"/>
        <w:gridCol w:w="1050"/>
        <w:gridCol w:w="2680"/>
        <w:gridCol w:w="1419"/>
        <w:gridCol w:w="862"/>
      </w:tblGrid>
      <w:tr w:rsidR="00882841" w:rsidRPr="00C33AE6" w:rsidTr="00882841">
        <w:tc>
          <w:tcPr>
            <w:tcW w:w="1898" w:type="dxa"/>
            <w:shd w:val="clear" w:color="auto" w:fill="CCFFFF"/>
          </w:tcPr>
          <w:p w:rsidR="00882841" w:rsidRPr="00C33AE6" w:rsidRDefault="00882841" w:rsidP="00882841">
            <w:pPr>
              <w:jc w:val="center"/>
              <w:rPr>
                <w:b/>
              </w:rPr>
            </w:pPr>
            <w:r w:rsidRPr="00C33AE6">
              <w:rPr>
                <w:b/>
              </w:rPr>
              <w:t>ALIMENTADOR</w:t>
            </w:r>
          </w:p>
        </w:tc>
        <w:tc>
          <w:tcPr>
            <w:tcW w:w="1630" w:type="dxa"/>
            <w:shd w:val="clear" w:color="auto" w:fill="CCFFFF"/>
          </w:tcPr>
          <w:p w:rsidR="00882841" w:rsidRPr="00C33AE6" w:rsidRDefault="00882841" w:rsidP="00882841">
            <w:pPr>
              <w:jc w:val="center"/>
              <w:rPr>
                <w:b/>
              </w:rPr>
            </w:pPr>
            <w:r w:rsidRPr="00C33AE6">
              <w:rPr>
                <w:b/>
              </w:rPr>
              <w:t>PROTEÇÃO</w:t>
            </w:r>
          </w:p>
        </w:tc>
        <w:tc>
          <w:tcPr>
            <w:tcW w:w="1440" w:type="dxa"/>
            <w:shd w:val="clear" w:color="auto" w:fill="CCFFFF"/>
          </w:tcPr>
          <w:p w:rsidR="00882841" w:rsidRPr="00C33AE6" w:rsidRDefault="00882841" w:rsidP="00882841">
            <w:pPr>
              <w:rPr>
                <w:b/>
              </w:rPr>
            </w:pPr>
            <w:r w:rsidRPr="00C33AE6">
              <w:rPr>
                <w:b/>
              </w:rPr>
              <w:t>CABO</w:t>
            </w:r>
          </w:p>
        </w:tc>
        <w:tc>
          <w:tcPr>
            <w:tcW w:w="3335" w:type="dxa"/>
            <w:shd w:val="clear" w:color="auto" w:fill="CCFFFF"/>
          </w:tcPr>
          <w:p w:rsidR="00882841" w:rsidRPr="00C33AE6" w:rsidRDefault="00882841" w:rsidP="00882841">
            <w:pPr>
              <w:jc w:val="center"/>
              <w:rPr>
                <w:b/>
              </w:rPr>
            </w:pPr>
            <w:r w:rsidRPr="00C33AE6">
              <w:rPr>
                <w:b/>
              </w:rPr>
              <w:t>QUADRO</w:t>
            </w:r>
          </w:p>
        </w:tc>
        <w:tc>
          <w:tcPr>
            <w:tcW w:w="1525" w:type="dxa"/>
            <w:shd w:val="clear" w:color="auto" w:fill="CCFFFF"/>
          </w:tcPr>
          <w:p w:rsidR="00882841" w:rsidRPr="00C33AE6" w:rsidRDefault="00882841" w:rsidP="00882841">
            <w:pPr>
              <w:jc w:val="center"/>
              <w:rPr>
                <w:b/>
              </w:rPr>
            </w:pPr>
            <w:r w:rsidRPr="00C33AE6">
              <w:rPr>
                <w:b/>
              </w:rPr>
              <w:t>PROTEÇÃO</w:t>
            </w:r>
          </w:p>
        </w:tc>
        <w:tc>
          <w:tcPr>
            <w:tcW w:w="1186" w:type="dxa"/>
            <w:shd w:val="clear" w:color="auto" w:fill="CCFFFF"/>
          </w:tcPr>
          <w:p w:rsidR="00882841" w:rsidRPr="00C33AE6" w:rsidRDefault="00882841" w:rsidP="00882841">
            <w:pPr>
              <w:jc w:val="center"/>
              <w:rPr>
                <w:b/>
              </w:rPr>
            </w:pPr>
            <w:r w:rsidRPr="00C33AE6">
              <w:rPr>
                <w:b/>
              </w:rPr>
              <w:t>DPS</w:t>
            </w:r>
          </w:p>
        </w:tc>
      </w:tr>
      <w:tr w:rsidR="00882841" w:rsidRPr="00EC4690" w:rsidTr="00882841">
        <w:tc>
          <w:tcPr>
            <w:tcW w:w="1898" w:type="dxa"/>
            <w:vAlign w:val="center"/>
          </w:tcPr>
          <w:p w:rsidR="00882841" w:rsidRPr="00EC4690" w:rsidRDefault="00882841" w:rsidP="00882841">
            <w:pPr>
              <w:jc w:val="center"/>
            </w:pPr>
            <w:r w:rsidRPr="00EC4690">
              <w:t>AL-1</w:t>
            </w:r>
          </w:p>
        </w:tc>
        <w:tc>
          <w:tcPr>
            <w:tcW w:w="1630" w:type="dxa"/>
            <w:vAlign w:val="center"/>
          </w:tcPr>
          <w:p w:rsidR="00882841" w:rsidRPr="00EC4690" w:rsidRDefault="00882841" w:rsidP="00882841">
            <w:pPr>
              <w:jc w:val="center"/>
            </w:pPr>
            <w:r w:rsidRPr="00EC4690">
              <w:t>100 A - 3ø</w:t>
            </w:r>
          </w:p>
        </w:tc>
        <w:tc>
          <w:tcPr>
            <w:tcW w:w="1440" w:type="dxa"/>
            <w:vAlign w:val="center"/>
          </w:tcPr>
          <w:p w:rsidR="00882841" w:rsidRPr="00EC4690" w:rsidRDefault="00882841" w:rsidP="00882841">
            <w:r w:rsidRPr="00EC4690">
              <w:t>35,0 mm²</w:t>
            </w:r>
          </w:p>
        </w:tc>
        <w:tc>
          <w:tcPr>
            <w:tcW w:w="3335" w:type="dxa"/>
            <w:vAlign w:val="center"/>
          </w:tcPr>
          <w:p w:rsidR="00882841" w:rsidRPr="00EC4690" w:rsidRDefault="00882841" w:rsidP="00882841">
            <w:pPr>
              <w:jc w:val="both"/>
            </w:pPr>
            <w:r w:rsidRPr="00EC4690">
              <w:t>QDBT-F - SUBSOLO</w:t>
            </w:r>
          </w:p>
        </w:tc>
        <w:tc>
          <w:tcPr>
            <w:tcW w:w="1525" w:type="dxa"/>
            <w:vAlign w:val="center"/>
          </w:tcPr>
          <w:p w:rsidR="00882841" w:rsidRPr="00EC4690" w:rsidRDefault="00882841" w:rsidP="00882841">
            <w:pPr>
              <w:jc w:val="right"/>
            </w:pPr>
            <w:r w:rsidRPr="00EC4690">
              <w:t>100 A - 3ø</w:t>
            </w:r>
          </w:p>
        </w:tc>
        <w:tc>
          <w:tcPr>
            <w:tcW w:w="1186" w:type="dxa"/>
            <w:vAlign w:val="center"/>
          </w:tcPr>
          <w:p w:rsidR="00882841" w:rsidRPr="00EC4690" w:rsidRDefault="00882841" w:rsidP="00882841">
            <w:pPr>
              <w:jc w:val="center"/>
            </w:pPr>
            <w:r w:rsidRPr="00EC4690">
              <w:t>SIM</w:t>
            </w:r>
          </w:p>
        </w:tc>
      </w:tr>
      <w:tr w:rsidR="00882841" w:rsidRPr="00EC4690" w:rsidTr="00882841">
        <w:tc>
          <w:tcPr>
            <w:tcW w:w="1898" w:type="dxa"/>
            <w:vAlign w:val="center"/>
          </w:tcPr>
          <w:p w:rsidR="00882841" w:rsidRPr="00EC4690" w:rsidRDefault="00882841" w:rsidP="00882841">
            <w:pPr>
              <w:jc w:val="center"/>
            </w:pPr>
            <w:r w:rsidRPr="00EC4690">
              <w:t>AL-2</w:t>
            </w:r>
          </w:p>
        </w:tc>
        <w:tc>
          <w:tcPr>
            <w:tcW w:w="1630" w:type="dxa"/>
            <w:vAlign w:val="center"/>
          </w:tcPr>
          <w:p w:rsidR="00882841" w:rsidRPr="00EC4690" w:rsidRDefault="00882841" w:rsidP="00882841">
            <w:pPr>
              <w:jc w:val="center"/>
            </w:pPr>
            <w:r w:rsidRPr="00EC4690">
              <w:t>125 A - 3ø</w:t>
            </w:r>
          </w:p>
        </w:tc>
        <w:tc>
          <w:tcPr>
            <w:tcW w:w="1440" w:type="dxa"/>
            <w:vAlign w:val="center"/>
          </w:tcPr>
          <w:p w:rsidR="00882841" w:rsidRPr="00EC4690" w:rsidRDefault="00882841" w:rsidP="00882841">
            <w:r w:rsidRPr="00EC4690">
              <w:t>50,0 mm²</w:t>
            </w:r>
          </w:p>
        </w:tc>
        <w:tc>
          <w:tcPr>
            <w:tcW w:w="3335" w:type="dxa"/>
            <w:vAlign w:val="center"/>
          </w:tcPr>
          <w:p w:rsidR="00882841" w:rsidRPr="00EC4690" w:rsidRDefault="00882841" w:rsidP="00882841">
            <w:pPr>
              <w:jc w:val="both"/>
            </w:pPr>
            <w:r w:rsidRPr="00EC4690">
              <w:t>QDBT-F – PAV. TÉRREO</w:t>
            </w:r>
          </w:p>
        </w:tc>
        <w:tc>
          <w:tcPr>
            <w:tcW w:w="1525" w:type="dxa"/>
            <w:vAlign w:val="center"/>
          </w:tcPr>
          <w:p w:rsidR="00882841" w:rsidRPr="00EC4690" w:rsidRDefault="00882841" w:rsidP="00882841">
            <w:pPr>
              <w:jc w:val="right"/>
            </w:pPr>
            <w:r w:rsidRPr="00EC4690">
              <w:t>125 A - 3ø</w:t>
            </w:r>
          </w:p>
        </w:tc>
        <w:tc>
          <w:tcPr>
            <w:tcW w:w="1186" w:type="dxa"/>
            <w:vAlign w:val="center"/>
          </w:tcPr>
          <w:p w:rsidR="00882841" w:rsidRPr="00EC4690" w:rsidRDefault="00882841" w:rsidP="00882841">
            <w:pPr>
              <w:jc w:val="center"/>
            </w:pPr>
            <w:r w:rsidRPr="00EC4690">
              <w:t>SIM</w:t>
            </w:r>
          </w:p>
        </w:tc>
      </w:tr>
      <w:tr w:rsidR="00882841" w:rsidRPr="00EC4690" w:rsidTr="00882841">
        <w:tc>
          <w:tcPr>
            <w:tcW w:w="1898" w:type="dxa"/>
            <w:vAlign w:val="center"/>
          </w:tcPr>
          <w:p w:rsidR="00882841" w:rsidRPr="00EC4690" w:rsidRDefault="00882841" w:rsidP="00882841">
            <w:pPr>
              <w:jc w:val="center"/>
            </w:pPr>
            <w:r w:rsidRPr="00EC4690">
              <w:t>AL-3</w:t>
            </w:r>
          </w:p>
        </w:tc>
        <w:tc>
          <w:tcPr>
            <w:tcW w:w="1630" w:type="dxa"/>
            <w:vAlign w:val="center"/>
          </w:tcPr>
          <w:p w:rsidR="00882841" w:rsidRPr="00EC4690" w:rsidRDefault="00882841" w:rsidP="00882841">
            <w:pPr>
              <w:jc w:val="center"/>
            </w:pPr>
            <w:r w:rsidRPr="00EC4690">
              <w:t>60 A - 3ø</w:t>
            </w:r>
          </w:p>
        </w:tc>
        <w:tc>
          <w:tcPr>
            <w:tcW w:w="1440" w:type="dxa"/>
            <w:vAlign w:val="center"/>
          </w:tcPr>
          <w:p w:rsidR="00882841" w:rsidRPr="00EC4690" w:rsidRDefault="00882841" w:rsidP="00882841">
            <w:r w:rsidRPr="00EC4690">
              <w:t>25,0 mm²</w:t>
            </w:r>
          </w:p>
        </w:tc>
        <w:tc>
          <w:tcPr>
            <w:tcW w:w="3335" w:type="dxa"/>
            <w:vAlign w:val="center"/>
          </w:tcPr>
          <w:p w:rsidR="00882841" w:rsidRPr="00EC4690" w:rsidRDefault="00882841" w:rsidP="00882841">
            <w:pPr>
              <w:jc w:val="both"/>
            </w:pPr>
            <w:r w:rsidRPr="00EC4690">
              <w:t>QDBT-I – PAV. TÉRREO</w:t>
            </w:r>
          </w:p>
        </w:tc>
        <w:tc>
          <w:tcPr>
            <w:tcW w:w="1525" w:type="dxa"/>
            <w:vAlign w:val="center"/>
          </w:tcPr>
          <w:p w:rsidR="00882841" w:rsidRPr="00EC4690" w:rsidRDefault="00882841" w:rsidP="00882841">
            <w:pPr>
              <w:jc w:val="right"/>
            </w:pPr>
            <w:r w:rsidRPr="00EC4690">
              <w:t>60 A - 3ø</w:t>
            </w:r>
          </w:p>
        </w:tc>
        <w:tc>
          <w:tcPr>
            <w:tcW w:w="1186" w:type="dxa"/>
            <w:vAlign w:val="center"/>
          </w:tcPr>
          <w:p w:rsidR="00882841" w:rsidRPr="00EC4690" w:rsidRDefault="00882841" w:rsidP="00882841">
            <w:pPr>
              <w:jc w:val="center"/>
            </w:pPr>
            <w:r w:rsidRPr="00EC4690">
              <w:t>SIM</w:t>
            </w:r>
          </w:p>
        </w:tc>
      </w:tr>
      <w:tr w:rsidR="00882841" w:rsidRPr="00EC4690" w:rsidTr="00882841">
        <w:tc>
          <w:tcPr>
            <w:tcW w:w="1898" w:type="dxa"/>
            <w:vAlign w:val="center"/>
          </w:tcPr>
          <w:p w:rsidR="00882841" w:rsidRPr="00EC4690" w:rsidRDefault="00882841" w:rsidP="00882841">
            <w:pPr>
              <w:jc w:val="center"/>
            </w:pPr>
            <w:r w:rsidRPr="00EC4690">
              <w:t>AL-4</w:t>
            </w:r>
          </w:p>
        </w:tc>
        <w:tc>
          <w:tcPr>
            <w:tcW w:w="1630" w:type="dxa"/>
            <w:vAlign w:val="center"/>
          </w:tcPr>
          <w:p w:rsidR="00882841" w:rsidRPr="00EC4690" w:rsidRDefault="00882841" w:rsidP="00882841">
            <w:pPr>
              <w:jc w:val="center"/>
            </w:pPr>
            <w:r w:rsidRPr="00EC4690">
              <w:t>125 A - 3ø</w:t>
            </w:r>
          </w:p>
        </w:tc>
        <w:tc>
          <w:tcPr>
            <w:tcW w:w="1440" w:type="dxa"/>
            <w:vAlign w:val="center"/>
          </w:tcPr>
          <w:p w:rsidR="00882841" w:rsidRPr="00EC4690" w:rsidRDefault="00882841" w:rsidP="00882841">
            <w:r w:rsidRPr="00EC4690">
              <w:t>50,0 mm²</w:t>
            </w:r>
          </w:p>
        </w:tc>
        <w:tc>
          <w:tcPr>
            <w:tcW w:w="3335" w:type="dxa"/>
            <w:vAlign w:val="center"/>
          </w:tcPr>
          <w:p w:rsidR="00882841" w:rsidRPr="00EC4690" w:rsidRDefault="00882841" w:rsidP="00882841">
            <w:pPr>
              <w:jc w:val="both"/>
            </w:pPr>
            <w:r w:rsidRPr="00EC4690">
              <w:t>QDBT-F – 1.º PAVIMENTO</w:t>
            </w:r>
          </w:p>
        </w:tc>
        <w:tc>
          <w:tcPr>
            <w:tcW w:w="1525" w:type="dxa"/>
            <w:vAlign w:val="center"/>
          </w:tcPr>
          <w:p w:rsidR="00882841" w:rsidRPr="00EC4690" w:rsidRDefault="00882841" w:rsidP="00882841">
            <w:pPr>
              <w:jc w:val="right"/>
            </w:pPr>
            <w:r w:rsidRPr="00EC4690">
              <w:t xml:space="preserve">125 A - 3ø </w:t>
            </w:r>
          </w:p>
        </w:tc>
        <w:tc>
          <w:tcPr>
            <w:tcW w:w="1186" w:type="dxa"/>
            <w:vAlign w:val="center"/>
          </w:tcPr>
          <w:p w:rsidR="00882841" w:rsidRPr="00EC4690" w:rsidRDefault="00882841" w:rsidP="00882841">
            <w:pPr>
              <w:jc w:val="center"/>
            </w:pPr>
            <w:r w:rsidRPr="00EC4690">
              <w:t>SIM</w:t>
            </w:r>
          </w:p>
        </w:tc>
      </w:tr>
      <w:tr w:rsidR="00882841" w:rsidRPr="00EC4690" w:rsidTr="00882841">
        <w:tc>
          <w:tcPr>
            <w:tcW w:w="1898" w:type="dxa"/>
            <w:vAlign w:val="center"/>
          </w:tcPr>
          <w:p w:rsidR="00882841" w:rsidRPr="00EC4690" w:rsidRDefault="00882841" w:rsidP="00882841">
            <w:pPr>
              <w:jc w:val="center"/>
            </w:pPr>
            <w:r w:rsidRPr="00EC4690">
              <w:t>AL-5</w:t>
            </w:r>
          </w:p>
        </w:tc>
        <w:tc>
          <w:tcPr>
            <w:tcW w:w="1630" w:type="dxa"/>
            <w:vAlign w:val="center"/>
          </w:tcPr>
          <w:p w:rsidR="00882841" w:rsidRPr="00EC4690" w:rsidRDefault="00882841" w:rsidP="00882841">
            <w:pPr>
              <w:jc w:val="center"/>
            </w:pPr>
            <w:r w:rsidRPr="00EC4690">
              <w:t>60 A - 3ø</w:t>
            </w:r>
          </w:p>
        </w:tc>
        <w:tc>
          <w:tcPr>
            <w:tcW w:w="1440" w:type="dxa"/>
            <w:vAlign w:val="center"/>
          </w:tcPr>
          <w:p w:rsidR="00882841" w:rsidRPr="00EC4690" w:rsidRDefault="00882841" w:rsidP="00882841">
            <w:r w:rsidRPr="00EC4690">
              <w:t>25,0 mm²</w:t>
            </w:r>
          </w:p>
        </w:tc>
        <w:tc>
          <w:tcPr>
            <w:tcW w:w="3335" w:type="dxa"/>
            <w:vAlign w:val="center"/>
          </w:tcPr>
          <w:p w:rsidR="00882841" w:rsidRPr="00EC4690" w:rsidRDefault="00882841" w:rsidP="00882841">
            <w:pPr>
              <w:jc w:val="both"/>
              <w:rPr>
                <w:lang w:val="sv-SE"/>
              </w:rPr>
            </w:pPr>
            <w:r w:rsidRPr="00EC4690">
              <w:rPr>
                <w:lang w:val="sv-SE"/>
              </w:rPr>
              <w:t>QDBT-I – 1.º PAVIMENTO</w:t>
            </w:r>
          </w:p>
        </w:tc>
        <w:tc>
          <w:tcPr>
            <w:tcW w:w="1525" w:type="dxa"/>
            <w:vAlign w:val="center"/>
          </w:tcPr>
          <w:p w:rsidR="00882841" w:rsidRPr="00EC4690" w:rsidRDefault="00882841" w:rsidP="00882841">
            <w:pPr>
              <w:jc w:val="right"/>
            </w:pPr>
            <w:r w:rsidRPr="00EC4690">
              <w:t>60 A - 3ø</w:t>
            </w:r>
          </w:p>
        </w:tc>
        <w:tc>
          <w:tcPr>
            <w:tcW w:w="1186" w:type="dxa"/>
            <w:vAlign w:val="center"/>
          </w:tcPr>
          <w:p w:rsidR="00882841" w:rsidRPr="00EC4690" w:rsidRDefault="00882841" w:rsidP="00882841">
            <w:pPr>
              <w:jc w:val="center"/>
            </w:pPr>
            <w:r w:rsidRPr="00EC4690">
              <w:t>SIM</w:t>
            </w:r>
          </w:p>
        </w:tc>
      </w:tr>
      <w:tr w:rsidR="00882841" w:rsidRPr="00EC4690" w:rsidTr="00882841">
        <w:tc>
          <w:tcPr>
            <w:tcW w:w="1898" w:type="dxa"/>
            <w:vAlign w:val="center"/>
          </w:tcPr>
          <w:p w:rsidR="00882841" w:rsidRPr="00EC4690" w:rsidRDefault="00882841" w:rsidP="00882841">
            <w:pPr>
              <w:jc w:val="center"/>
            </w:pPr>
            <w:r w:rsidRPr="00EC4690">
              <w:t>AL-6</w:t>
            </w:r>
          </w:p>
        </w:tc>
        <w:tc>
          <w:tcPr>
            <w:tcW w:w="1630" w:type="dxa"/>
            <w:vAlign w:val="center"/>
          </w:tcPr>
          <w:p w:rsidR="00882841" w:rsidRPr="00EC4690" w:rsidRDefault="00882841" w:rsidP="00882841">
            <w:pPr>
              <w:jc w:val="center"/>
            </w:pPr>
            <w:r w:rsidRPr="00EC4690">
              <w:t>125 A - 3ø</w:t>
            </w:r>
          </w:p>
        </w:tc>
        <w:tc>
          <w:tcPr>
            <w:tcW w:w="1440" w:type="dxa"/>
            <w:vAlign w:val="center"/>
          </w:tcPr>
          <w:p w:rsidR="00882841" w:rsidRPr="00EC4690" w:rsidRDefault="00882841" w:rsidP="00882841">
            <w:r w:rsidRPr="00EC4690">
              <w:t>50,0 mm²</w:t>
            </w:r>
          </w:p>
        </w:tc>
        <w:tc>
          <w:tcPr>
            <w:tcW w:w="3335" w:type="dxa"/>
            <w:vAlign w:val="center"/>
          </w:tcPr>
          <w:p w:rsidR="00882841" w:rsidRPr="00EC4690" w:rsidRDefault="00882841" w:rsidP="00882841">
            <w:pPr>
              <w:jc w:val="both"/>
            </w:pPr>
            <w:r w:rsidRPr="00EC4690">
              <w:t>QDBT-F – 2.º PAVIMENTO</w:t>
            </w:r>
          </w:p>
        </w:tc>
        <w:tc>
          <w:tcPr>
            <w:tcW w:w="1525" w:type="dxa"/>
            <w:vAlign w:val="center"/>
          </w:tcPr>
          <w:p w:rsidR="00882841" w:rsidRPr="00EC4690" w:rsidRDefault="00882841" w:rsidP="00882841">
            <w:pPr>
              <w:jc w:val="right"/>
            </w:pPr>
            <w:r w:rsidRPr="00EC4690">
              <w:t>125 A - 3ø</w:t>
            </w:r>
          </w:p>
        </w:tc>
        <w:tc>
          <w:tcPr>
            <w:tcW w:w="1186" w:type="dxa"/>
            <w:vAlign w:val="center"/>
          </w:tcPr>
          <w:p w:rsidR="00882841" w:rsidRPr="00EC4690" w:rsidRDefault="00882841" w:rsidP="00882841">
            <w:pPr>
              <w:jc w:val="center"/>
            </w:pPr>
            <w:r w:rsidRPr="00EC4690">
              <w:t>SIM</w:t>
            </w:r>
          </w:p>
        </w:tc>
      </w:tr>
      <w:tr w:rsidR="00882841" w:rsidRPr="00EC4690" w:rsidTr="00882841">
        <w:tc>
          <w:tcPr>
            <w:tcW w:w="1898" w:type="dxa"/>
            <w:vAlign w:val="center"/>
          </w:tcPr>
          <w:p w:rsidR="00882841" w:rsidRPr="00EC4690" w:rsidRDefault="00882841" w:rsidP="00882841">
            <w:pPr>
              <w:jc w:val="center"/>
            </w:pPr>
            <w:r w:rsidRPr="00EC4690">
              <w:t>AL-7</w:t>
            </w:r>
          </w:p>
        </w:tc>
        <w:tc>
          <w:tcPr>
            <w:tcW w:w="1630" w:type="dxa"/>
            <w:vAlign w:val="center"/>
          </w:tcPr>
          <w:p w:rsidR="00882841" w:rsidRPr="00EC4690" w:rsidRDefault="00882841" w:rsidP="00882841">
            <w:pPr>
              <w:jc w:val="center"/>
            </w:pPr>
            <w:r w:rsidRPr="00EC4690">
              <w:t>60 A - 3ø</w:t>
            </w:r>
          </w:p>
        </w:tc>
        <w:tc>
          <w:tcPr>
            <w:tcW w:w="1440" w:type="dxa"/>
            <w:vAlign w:val="center"/>
          </w:tcPr>
          <w:p w:rsidR="00882841" w:rsidRPr="00EC4690" w:rsidRDefault="00882841" w:rsidP="00882841">
            <w:r w:rsidRPr="00EC4690">
              <w:t>25,0 mm²</w:t>
            </w:r>
          </w:p>
        </w:tc>
        <w:tc>
          <w:tcPr>
            <w:tcW w:w="3335" w:type="dxa"/>
            <w:vAlign w:val="center"/>
          </w:tcPr>
          <w:p w:rsidR="00882841" w:rsidRPr="00EC4690" w:rsidRDefault="00882841" w:rsidP="00882841">
            <w:pPr>
              <w:jc w:val="both"/>
              <w:rPr>
                <w:lang w:val="sv-SE"/>
              </w:rPr>
            </w:pPr>
            <w:r w:rsidRPr="00EC4690">
              <w:rPr>
                <w:lang w:val="sv-SE"/>
              </w:rPr>
              <w:t>QDBT-I – 2.º PAVIMENTO</w:t>
            </w:r>
          </w:p>
        </w:tc>
        <w:tc>
          <w:tcPr>
            <w:tcW w:w="1525" w:type="dxa"/>
            <w:vAlign w:val="center"/>
          </w:tcPr>
          <w:p w:rsidR="00882841" w:rsidRPr="00EC4690" w:rsidRDefault="00882841" w:rsidP="00882841">
            <w:pPr>
              <w:jc w:val="right"/>
            </w:pPr>
            <w:r w:rsidRPr="00EC4690">
              <w:t>60 A - 3ø</w:t>
            </w:r>
          </w:p>
        </w:tc>
        <w:tc>
          <w:tcPr>
            <w:tcW w:w="1186" w:type="dxa"/>
            <w:vAlign w:val="center"/>
          </w:tcPr>
          <w:p w:rsidR="00882841" w:rsidRPr="00EC4690" w:rsidRDefault="00882841" w:rsidP="00882841">
            <w:pPr>
              <w:jc w:val="center"/>
            </w:pPr>
            <w:r w:rsidRPr="00EC4690">
              <w:t>SIM</w:t>
            </w:r>
          </w:p>
        </w:tc>
      </w:tr>
      <w:tr w:rsidR="00882841" w:rsidRPr="00EC4690" w:rsidTr="00882841">
        <w:tc>
          <w:tcPr>
            <w:tcW w:w="1898" w:type="dxa"/>
            <w:vAlign w:val="center"/>
          </w:tcPr>
          <w:p w:rsidR="00882841" w:rsidRPr="00EC4690" w:rsidRDefault="00882841" w:rsidP="00882841">
            <w:pPr>
              <w:jc w:val="center"/>
            </w:pPr>
            <w:r w:rsidRPr="00EC4690">
              <w:t>AL-8</w:t>
            </w:r>
          </w:p>
        </w:tc>
        <w:tc>
          <w:tcPr>
            <w:tcW w:w="1630" w:type="dxa"/>
            <w:vAlign w:val="center"/>
          </w:tcPr>
          <w:p w:rsidR="00882841" w:rsidRPr="00EC4690" w:rsidRDefault="00882841" w:rsidP="00882841">
            <w:pPr>
              <w:jc w:val="center"/>
            </w:pPr>
            <w:r w:rsidRPr="00EC4690">
              <w:t>35 A - 3ø</w:t>
            </w:r>
          </w:p>
        </w:tc>
        <w:tc>
          <w:tcPr>
            <w:tcW w:w="1440" w:type="dxa"/>
            <w:vAlign w:val="center"/>
          </w:tcPr>
          <w:p w:rsidR="00882841" w:rsidRPr="00EC4690" w:rsidRDefault="00882841" w:rsidP="00882841">
            <w:r w:rsidRPr="00EC4690">
              <w:t>6,0 mm²</w:t>
            </w:r>
          </w:p>
        </w:tc>
        <w:tc>
          <w:tcPr>
            <w:tcW w:w="3335" w:type="dxa"/>
            <w:vAlign w:val="center"/>
          </w:tcPr>
          <w:p w:rsidR="00882841" w:rsidRPr="00EC4690" w:rsidRDefault="00882841" w:rsidP="00882841">
            <w:pPr>
              <w:jc w:val="both"/>
            </w:pPr>
            <w:r w:rsidRPr="00EC4690">
              <w:t>POÇO PROFUNDO</w:t>
            </w:r>
          </w:p>
        </w:tc>
        <w:tc>
          <w:tcPr>
            <w:tcW w:w="1525" w:type="dxa"/>
            <w:vAlign w:val="center"/>
          </w:tcPr>
          <w:p w:rsidR="00882841" w:rsidRPr="00EC4690" w:rsidRDefault="00882841" w:rsidP="00882841">
            <w:pPr>
              <w:jc w:val="center"/>
            </w:pPr>
            <w:r w:rsidRPr="00EC4690">
              <w:t>-</w:t>
            </w:r>
          </w:p>
        </w:tc>
        <w:tc>
          <w:tcPr>
            <w:tcW w:w="1186" w:type="dxa"/>
          </w:tcPr>
          <w:p w:rsidR="00882841" w:rsidRPr="00EC4690" w:rsidRDefault="00882841" w:rsidP="00882841">
            <w:pPr>
              <w:jc w:val="center"/>
            </w:pPr>
            <w:r w:rsidRPr="00EC4690">
              <w:t>NÃO</w:t>
            </w:r>
          </w:p>
        </w:tc>
      </w:tr>
      <w:tr w:rsidR="00882841" w:rsidRPr="00EC4690" w:rsidTr="00882841">
        <w:tc>
          <w:tcPr>
            <w:tcW w:w="1898" w:type="dxa"/>
            <w:vAlign w:val="center"/>
          </w:tcPr>
          <w:p w:rsidR="00882841" w:rsidRPr="00EC4690" w:rsidRDefault="00882841" w:rsidP="00882841">
            <w:pPr>
              <w:jc w:val="center"/>
            </w:pPr>
            <w:r w:rsidRPr="00EC4690">
              <w:t>AL-9</w:t>
            </w:r>
          </w:p>
        </w:tc>
        <w:tc>
          <w:tcPr>
            <w:tcW w:w="1630" w:type="dxa"/>
            <w:vAlign w:val="center"/>
          </w:tcPr>
          <w:p w:rsidR="00882841" w:rsidRPr="00EC4690" w:rsidRDefault="00882841" w:rsidP="00882841">
            <w:pPr>
              <w:jc w:val="center"/>
            </w:pPr>
            <w:r w:rsidRPr="00EC4690">
              <w:t>80 A - 3ø</w:t>
            </w:r>
          </w:p>
        </w:tc>
        <w:tc>
          <w:tcPr>
            <w:tcW w:w="1440" w:type="dxa"/>
            <w:vAlign w:val="center"/>
          </w:tcPr>
          <w:p w:rsidR="00882841" w:rsidRPr="00EC4690" w:rsidRDefault="00882841" w:rsidP="00882841">
            <w:r w:rsidRPr="00EC4690">
              <w:t>25,0 mm²</w:t>
            </w:r>
          </w:p>
        </w:tc>
        <w:tc>
          <w:tcPr>
            <w:tcW w:w="3335" w:type="dxa"/>
            <w:vAlign w:val="center"/>
          </w:tcPr>
          <w:p w:rsidR="00882841" w:rsidRPr="00EC4690" w:rsidRDefault="00882841" w:rsidP="00882841">
            <w:pPr>
              <w:jc w:val="both"/>
            </w:pPr>
            <w:r w:rsidRPr="00EC4690">
              <w:t>ELEVADOR</w:t>
            </w:r>
          </w:p>
        </w:tc>
        <w:tc>
          <w:tcPr>
            <w:tcW w:w="1525" w:type="dxa"/>
            <w:vAlign w:val="center"/>
          </w:tcPr>
          <w:p w:rsidR="00882841" w:rsidRPr="00EC4690" w:rsidRDefault="00882841" w:rsidP="00882841">
            <w:pPr>
              <w:jc w:val="center"/>
            </w:pPr>
            <w:r w:rsidRPr="00EC4690">
              <w:t>-</w:t>
            </w:r>
          </w:p>
        </w:tc>
        <w:tc>
          <w:tcPr>
            <w:tcW w:w="1186" w:type="dxa"/>
          </w:tcPr>
          <w:p w:rsidR="00882841" w:rsidRPr="00EC4690" w:rsidRDefault="00882841" w:rsidP="00882841">
            <w:pPr>
              <w:jc w:val="center"/>
            </w:pPr>
            <w:r w:rsidRPr="00EC4690">
              <w:t>NÃO</w:t>
            </w:r>
          </w:p>
        </w:tc>
      </w:tr>
      <w:tr w:rsidR="00882841" w:rsidRPr="00EC4690" w:rsidTr="00882841">
        <w:tc>
          <w:tcPr>
            <w:tcW w:w="1898" w:type="dxa"/>
            <w:vAlign w:val="center"/>
          </w:tcPr>
          <w:p w:rsidR="00882841" w:rsidRPr="00EC4690" w:rsidRDefault="00882841" w:rsidP="00882841">
            <w:pPr>
              <w:jc w:val="center"/>
            </w:pPr>
            <w:r w:rsidRPr="00EC4690">
              <w:t>AL-10</w:t>
            </w:r>
          </w:p>
        </w:tc>
        <w:tc>
          <w:tcPr>
            <w:tcW w:w="1630" w:type="dxa"/>
            <w:vAlign w:val="center"/>
          </w:tcPr>
          <w:p w:rsidR="00882841" w:rsidRPr="00EC4690" w:rsidRDefault="00882841" w:rsidP="00882841">
            <w:pPr>
              <w:jc w:val="center"/>
            </w:pPr>
            <w:r w:rsidRPr="00EC4690">
              <w:t>100 A - 3ø</w:t>
            </w:r>
          </w:p>
        </w:tc>
        <w:tc>
          <w:tcPr>
            <w:tcW w:w="1440" w:type="dxa"/>
            <w:vAlign w:val="center"/>
          </w:tcPr>
          <w:p w:rsidR="00882841" w:rsidRPr="00EC4690" w:rsidRDefault="00882841" w:rsidP="00882841">
            <w:r w:rsidRPr="00EC4690">
              <w:t>35,0 mm²</w:t>
            </w:r>
          </w:p>
        </w:tc>
        <w:tc>
          <w:tcPr>
            <w:tcW w:w="3335" w:type="dxa"/>
            <w:vAlign w:val="center"/>
          </w:tcPr>
          <w:p w:rsidR="00882841" w:rsidRPr="00EC4690" w:rsidRDefault="00882841" w:rsidP="00882841">
            <w:pPr>
              <w:jc w:val="both"/>
            </w:pPr>
            <w:r w:rsidRPr="00EC4690">
              <w:t>QDBT-AR CONDICIONADO</w:t>
            </w:r>
          </w:p>
        </w:tc>
        <w:tc>
          <w:tcPr>
            <w:tcW w:w="1525" w:type="dxa"/>
            <w:vAlign w:val="center"/>
          </w:tcPr>
          <w:p w:rsidR="00882841" w:rsidRPr="00EC4690" w:rsidRDefault="00882841" w:rsidP="00882841">
            <w:pPr>
              <w:jc w:val="right"/>
            </w:pPr>
            <w:r w:rsidRPr="00EC4690">
              <w:t>100 A - 3ø</w:t>
            </w:r>
          </w:p>
        </w:tc>
        <w:tc>
          <w:tcPr>
            <w:tcW w:w="1186" w:type="dxa"/>
          </w:tcPr>
          <w:p w:rsidR="00882841" w:rsidRPr="00EC4690" w:rsidRDefault="00882841" w:rsidP="00882841">
            <w:pPr>
              <w:jc w:val="center"/>
            </w:pPr>
            <w:r w:rsidRPr="00EC4690">
              <w:t>SIM</w:t>
            </w:r>
          </w:p>
        </w:tc>
      </w:tr>
      <w:tr w:rsidR="00882841" w:rsidRPr="00EC4690" w:rsidTr="00882841">
        <w:tc>
          <w:tcPr>
            <w:tcW w:w="1898" w:type="dxa"/>
            <w:vAlign w:val="center"/>
          </w:tcPr>
          <w:p w:rsidR="00882841" w:rsidRPr="00EC4690" w:rsidRDefault="00882841" w:rsidP="00882841">
            <w:pPr>
              <w:jc w:val="center"/>
            </w:pPr>
            <w:r w:rsidRPr="00EC4690">
              <w:t>AL-11</w:t>
            </w:r>
          </w:p>
        </w:tc>
        <w:tc>
          <w:tcPr>
            <w:tcW w:w="1630" w:type="dxa"/>
            <w:vAlign w:val="center"/>
          </w:tcPr>
          <w:p w:rsidR="00882841" w:rsidRPr="00EC4690" w:rsidRDefault="00882841" w:rsidP="00882841">
            <w:pPr>
              <w:jc w:val="center"/>
            </w:pPr>
            <w:r w:rsidRPr="00EC4690">
              <w:t>40 A - 2ø</w:t>
            </w:r>
          </w:p>
        </w:tc>
        <w:tc>
          <w:tcPr>
            <w:tcW w:w="1440" w:type="dxa"/>
            <w:vAlign w:val="center"/>
          </w:tcPr>
          <w:p w:rsidR="00882841" w:rsidRPr="00EC4690" w:rsidRDefault="00882841" w:rsidP="00882841">
            <w:r w:rsidRPr="00EC4690">
              <w:t>6,0 mm²</w:t>
            </w:r>
          </w:p>
        </w:tc>
        <w:tc>
          <w:tcPr>
            <w:tcW w:w="3335" w:type="dxa"/>
            <w:vAlign w:val="center"/>
          </w:tcPr>
          <w:p w:rsidR="00882841" w:rsidRPr="00EC4690" w:rsidRDefault="00882841" w:rsidP="00882841">
            <w:pPr>
              <w:jc w:val="both"/>
            </w:pPr>
            <w:r w:rsidRPr="00EC4690">
              <w:t>TELÃO/VEREADORES</w:t>
            </w:r>
          </w:p>
        </w:tc>
        <w:tc>
          <w:tcPr>
            <w:tcW w:w="1525" w:type="dxa"/>
            <w:vAlign w:val="center"/>
          </w:tcPr>
          <w:p w:rsidR="00882841" w:rsidRPr="00EC4690" w:rsidRDefault="00882841" w:rsidP="00882841">
            <w:pPr>
              <w:jc w:val="right"/>
            </w:pPr>
            <w:r w:rsidRPr="00EC4690">
              <w:t>40 A - 2ø</w:t>
            </w:r>
          </w:p>
        </w:tc>
        <w:tc>
          <w:tcPr>
            <w:tcW w:w="1186" w:type="dxa"/>
          </w:tcPr>
          <w:p w:rsidR="00882841" w:rsidRPr="00EC4690" w:rsidRDefault="00882841" w:rsidP="00882841">
            <w:pPr>
              <w:jc w:val="center"/>
            </w:pPr>
            <w:r w:rsidRPr="00EC4690">
              <w:t>NÃO</w:t>
            </w:r>
          </w:p>
        </w:tc>
      </w:tr>
      <w:tr w:rsidR="00882841" w:rsidRPr="00EC4690" w:rsidTr="00882841">
        <w:tc>
          <w:tcPr>
            <w:tcW w:w="1898" w:type="dxa"/>
            <w:vAlign w:val="center"/>
          </w:tcPr>
          <w:p w:rsidR="00882841" w:rsidRPr="00EC4690" w:rsidRDefault="00882841" w:rsidP="00882841">
            <w:pPr>
              <w:jc w:val="center"/>
            </w:pPr>
            <w:r w:rsidRPr="00EC4690">
              <w:t>AL-12</w:t>
            </w:r>
          </w:p>
        </w:tc>
        <w:tc>
          <w:tcPr>
            <w:tcW w:w="1630" w:type="dxa"/>
            <w:vAlign w:val="center"/>
          </w:tcPr>
          <w:p w:rsidR="00882841" w:rsidRPr="00EC4690" w:rsidRDefault="00882841" w:rsidP="00882841">
            <w:pPr>
              <w:jc w:val="center"/>
            </w:pPr>
            <w:r w:rsidRPr="00EC4690">
              <w:t>50 A - 2ø</w:t>
            </w:r>
          </w:p>
        </w:tc>
        <w:tc>
          <w:tcPr>
            <w:tcW w:w="1440" w:type="dxa"/>
            <w:vAlign w:val="center"/>
          </w:tcPr>
          <w:p w:rsidR="00882841" w:rsidRPr="00EC4690" w:rsidRDefault="00882841" w:rsidP="00882841">
            <w:r w:rsidRPr="00EC4690">
              <w:t>25,0 mm²</w:t>
            </w:r>
          </w:p>
        </w:tc>
        <w:tc>
          <w:tcPr>
            <w:tcW w:w="3335" w:type="dxa"/>
            <w:vAlign w:val="center"/>
          </w:tcPr>
          <w:p w:rsidR="00882841" w:rsidRPr="00EC4690" w:rsidRDefault="00882841" w:rsidP="00882841">
            <w:pPr>
              <w:jc w:val="both"/>
            </w:pPr>
            <w:r w:rsidRPr="00EC4690">
              <w:t>PLENÁRIO</w:t>
            </w:r>
          </w:p>
        </w:tc>
        <w:tc>
          <w:tcPr>
            <w:tcW w:w="1525" w:type="dxa"/>
            <w:vAlign w:val="center"/>
          </w:tcPr>
          <w:p w:rsidR="00882841" w:rsidRPr="00EC4690" w:rsidRDefault="00882841" w:rsidP="00882841">
            <w:pPr>
              <w:jc w:val="right"/>
            </w:pPr>
            <w:r w:rsidRPr="00EC4690">
              <w:t>50 A - 2ø</w:t>
            </w:r>
          </w:p>
        </w:tc>
        <w:tc>
          <w:tcPr>
            <w:tcW w:w="1186" w:type="dxa"/>
          </w:tcPr>
          <w:p w:rsidR="00882841" w:rsidRPr="00EC4690" w:rsidRDefault="00882841" w:rsidP="00882841">
            <w:pPr>
              <w:jc w:val="center"/>
            </w:pPr>
            <w:r w:rsidRPr="00EC4690">
              <w:t>NÃO</w:t>
            </w:r>
          </w:p>
        </w:tc>
      </w:tr>
      <w:tr w:rsidR="00882841" w:rsidRPr="00EC4690" w:rsidTr="00882841">
        <w:tc>
          <w:tcPr>
            <w:tcW w:w="1898" w:type="dxa"/>
            <w:vAlign w:val="center"/>
          </w:tcPr>
          <w:p w:rsidR="00882841" w:rsidRPr="00EC4690" w:rsidRDefault="00882841" w:rsidP="00882841">
            <w:pPr>
              <w:jc w:val="center"/>
            </w:pPr>
            <w:r w:rsidRPr="00EC4690">
              <w:t>AL-13</w:t>
            </w:r>
          </w:p>
        </w:tc>
        <w:tc>
          <w:tcPr>
            <w:tcW w:w="1630" w:type="dxa"/>
            <w:vAlign w:val="center"/>
          </w:tcPr>
          <w:p w:rsidR="00882841" w:rsidRPr="00EC4690" w:rsidRDefault="00882841" w:rsidP="00882841">
            <w:pPr>
              <w:jc w:val="center"/>
            </w:pPr>
            <w:r w:rsidRPr="00EC4690">
              <w:t>40 A - 1ø</w:t>
            </w:r>
          </w:p>
        </w:tc>
        <w:tc>
          <w:tcPr>
            <w:tcW w:w="1440" w:type="dxa"/>
            <w:vAlign w:val="center"/>
          </w:tcPr>
          <w:p w:rsidR="00882841" w:rsidRPr="00EC4690" w:rsidRDefault="00882841" w:rsidP="00882841">
            <w:r w:rsidRPr="00EC4690">
              <w:t>10,0 mm²</w:t>
            </w:r>
          </w:p>
        </w:tc>
        <w:tc>
          <w:tcPr>
            <w:tcW w:w="3335" w:type="dxa"/>
            <w:vAlign w:val="center"/>
          </w:tcPr>
          <w:p w:rsidR="00882841" w:rsidRPr="00EC4690" w:rsidRDefault="00882841" w:rsidP="00882841">
            <w:pPr>
              <w:jc w:val="both"/>
            </w:pPr>
            <w:r w:rsidRPr="00EC4690">
              <w:t>ESTÚDIO TV</w:t>
            </w:r>
          </w:p>
        </w:tc>
        <w:tc>
          <w:tcPr>
            <w:tcW w:w="1525" w:type="dxa"/>
            <w:vAlign w:val="center"/>
          </w:tcPr>
          <w:p w:rsidR="00882841" w:rsidRPr="00EC4690" w:rsidRDefault="00882841" w:rsidP="00882841">
            <w:pPr>
              <w:jc w:val="right"/>
            </w:pPr>
            <w:r w:rsidRPr="00EC4690">
              <w:t>40 A - 1ø</w:t>
            </w:r>
          </w:p>
        </w:tc>
        <w:tc>
          <w:tcPr>
            <w:tcW w:w="1186" w:type="dxa"/>
          </w:tcPr>
          <w:p w:rsidR="00882841" w:rsidRPr="00EC4690" w:rsidRDefault="00882841" w:rsidP="00882841">
            <w:pPr>
              <w:jc w:val="center"/>
            </w:pPr>
            <w:r w:rsidRPr="00EC4690">
              <w:t>NÃO</w:t>
            </w:r>
          </w:p>
        </w:tc>
      </w:tr>
    </w:tbl>
    <w:p w:rsidR="00882841" w:rsidRPr="00EC4690" w:rsidRDefault="00882841" w:rsidP="00882841">
      <w:pPr>
        <w:ind w:left="708"/>
        <w:jc w:val="both"/>
      </w:pPr>
      <w:r w:rsidRPr="00EC4690">
        <w:t>Como no QGDBT, projetamos a inst</w:t>
      </w:r>
      <w:r>
        <w:t xml:space="preserve">alação de DPS em todos os </w:t>
      </w:r>
      <w:proofErr w:type="spellStart"/>
      <w:r>
        <w:t>QD’s</w:t>
      </w:r>
      <w:proofErr w:type="spellEnd"/>
      <w:r>
        <w:t>.</w:t>
      </w:r>
    </w:p>
    <w:p w:rsidR="00882841" w:rsidRDefault="00882841" w:rsidP="00882841">
      <w:pPr>
        <w:jc w:val="both"/>
      </w:pPr>
    </w:p>
    <w:p w:rsidR="00882841" w:rsidRPr="00EC4690" w:rsidRDefault="00DC190B" w:rsidP="00882841">
      <w:pPr>
        <w:jc w:val="both"/>
        <w:rPr>
          <w:b/>
        </w:rPr>
      </w:pPr>
      <w:r>
        <w:rPr>
          <w:b/>
        </w:rPr>
        <w:t>5</w:t>
      </w:r>
      <w:r w:rsidRPr="00DC190B">
        <w:t>-</w:t>
      </w:r>
      <w:r w:rsidR="00882841" w:rsidRPr="00EC4690">
        <w:rPr>
          <w:b/>
        </w:rPr>
        <w:t xml:space="preserve"> CONSIDERAÇÕES E OBSERVAÇÕES FINAIS</w:t>
      </w:r>
    </w:p>
    <w:p w:rsidR="00882841" w:rsidRDefault="00882841" w:rsidP="00882841">
      <w:pPr>
        <w:ind w:left="720" w:hanging="720"/>
        <w:jc w:val="both"/>
        <w:rPr>
          <w:b/>
        </w:rPr>
      </w:pPr>
    </w:p>
    <w:p w:rsidR="00882841" w:rsidRPr="00EC4690" w:rsidRDefault="00DC190B" w:rsidP="00882841">
      <w:pPr>
        <w:jc w:val="both"/>
      </w:pPr>
      <w:r>
        <w:rPr>
          <w:b/>
        </w:rPr>
        <w:t>5.1</w:t>
      </w:r>
      <w:r w:rsidR="00882841" w:rsidRPr="00DC190B">
        <w:t>-</w:t>
      </w:r>
      <w:r w:rsidR="00882841" w:rsidRPr="00EC4690">
        <w:t xml:space="preserve"> O projeto foi desenvolvido de acordo com as normas brasileiras vigentes (NBR-5410, NBR-14039 e NR-10 da Portaria 3214/MTE) e buscando o estado atual do desenvolvi</w:t>
      </w:r>
      <w:r w:rsidR="00D72F60">
        <w:t xml:space="preserve">mento tecnológico de materiais </w:t>
      </w:r>
      <w:r w:rsidR="00882841" w:rsidRPr="00EC4690">
        <w:t>à luz destas mesmas normas;</w:t>
      </w:r>
    </w:p>
    <w:p w:rsidR="00882841" w:rsidRPr="00EC4690" w:rsidRDefault="00882841" w:rsidP="00882841">
      <w:pPr>
        <w:ind w:left="720" w:hanging="720"/>
        <w:jc w:val="both"/>
      </w:pPr>
    </w:p>
    <w:p w:rsidR="00882841" w:rsidRPr="00EC4690" w:rsidRDefault="00DC190B" w:rsidP="00882841">
      <w:pPr>
        <w:ind w:left="12" w:hanging="12"/>
        <w:jc w:val="both"/>
      </w:pPr>
      <w:r>
        <w:rPr>
          <w:b/>
        </w:rPr>
        <w:t>5.2</w:t>
      </w:r>
      <w:r w:rsidR="00882841" w:rsidRPr="00DC190B">
        <w:t>-</w:t>
      </w:r>
      <w:r w:rsidR="00882841" w:rsidRPr="00EC4690">
        <w:t xml:space="preserve"> Todos os circuitos terminais (aqueles que vão dos quadros de distribuiç</w:t>
      </w:r>
      <w:r w:rsidR="00D72F60">
        <w:t xml:space="preserve">ão até os consumidores finais) </w:t>
      </w:r>
      <w:r w:rsidR="00882841" w:rsidRPr="00EC4690">
        <w:t>deverão obedecer ao seguinte código de cores:</w:t>
      </w:r>
    </w:p>
    <w:p w:rsidR="00D72F60" w:rsidRDefault="00D72F60" w:rsidP="00882841">
      <w:pPr>
        <w:ind w:hanging="12"/>
        <w:jc w:val="both"/>
      </w:pPr>
    </w:p>
    <w:p w:rsidR="00882841" w:rsidRPr="00EC4690" w:rsidRDefault="00882841" w:rsidP="00882841">
      <w:pPr>
        <w:ind w:hanging="12"/>
        <w:jc w:val="both"/>
      </w:pPr>
      <w:r>
        <w:t>Fase “R” -</w:t>
      </w:r>
      <w:r w:rsidRPr="00EC4690">
        <w:t xml:space="preserve"> Preto;</w:t>
      </w:r>
    </w:p>
    <w:p w:rsidR="00882841" w:rsidRPr="00EC4690" w:rsidRDefault="00882841" w:rsidP="00882841">
      <w:pPr>
        <w:ind w:hanging="12"/>
        <w:jc w:val="both"/>
      </w:pPr>
      <w:r>
        <w:t>Fase “S” -</w:t>
      </w:r>
      <w:r w:rsidRPr="00EC4690">
        <w:t xml:space="preserve"> Branco;</w:t>
      </w:r>
    </w:p>
    <w:p w:rsidR="00882841" w:rsidRPr="00EC4690" w:rsidRDefault="00882841" w:rsidP="00882841">
      <w:pPr>
        <w:ind w:hanging="12"/>
        <w:jc w:val="both"/>
      </w:pPr>
      <w:r>
        <w:t>Fase “T” -</w:t>
      </w:r>
      <w:r w:rsidRPr="00EC4690">
        <w:t xml:space="preserve"> Vermelho;</w:t>
      </w:r>
    </w:p>
    <w:p w:rsidR="00882841" w:rsidRPr="00EC4690" w:rsidRDefault="00882841" w:rsidP="00882841">
      <w:pPr>
        <w:ind w:hanging="12"/>
        <w:jc w:val="both"/>
      </w:pPr>
      <w:r w:rsidRPr="00EC4690">
        <w:t xml:space="preserve">Neutro/PEN </w:t>
      </w:r>
      <w:r>
        <w:t>-</w:t>
      </w:r>
      <w:r w:rsidRPr="00EC4690">
        <w:t xml:space="preserve"> Azul Claro;</w:t>
      </w:r>
    </w:p>
    <w:p w:rsidR="00882841" w:rsidRPr="00EC4690" w:rsidRDefault="00882841" w:rsidP="00882841">
      <w:pPr>
        <w:ind w:hanging="12"/>
        <w:jc w:val="both"/>
      </w:pPr>
      <w:r w:rsidRPr="00EC4690">
        <w:t xml:space="preserve">PE/Terá </w:t>
      </w:r>
      <w:r>
        <w:t>-</w:t>
      </w:r>
      <w:r w:rsidRPr="00EC4690">
        <w:t xml:space="preserve"> Verde-Amarelo;</w:t>
      </w:r>
    </w:p>
    <w:p w:rsidR="00882841" w:rsidRPr="00EC4690" w:rsidRDefault="00882841" w:rsidP="00882841">
      <w:pPr>
        <w:ind w:hanging="12"/>
        <w:jc w:val="both"/>
      </w:pPr>
      <w:r w:rsidRPr="00EC4690">
        <w:t xml:space="preserve">Retorno de interruptores e acionamentos </w:t>
      </w:r>
      <w:r>
        <w:t>-</w:t>
      </w:r>
      <w:r w:rsidRPr="00EC4690">
        <w:t xml:space="preserve"> Amarelo.</w:t>
      </w:r>
    </w:p>
    <w:p w:rsidR="00882841" w:rsidRPr="00EC4690" w:rsidRDefault="00882841" w:rsidP="00882841">
      <w:pPr>
        <w:ind w:hanging="12"/>
        <w:jc w:val="both"/>
      </w:pPr>
    </w:p>
    <w:p w:rsidR="00882841" w:rsidRPr="00EC4690" w:rsidRDefault="00882841" w:rsidP="00882841">
      <w:pPr>
        <w:ind w:hanging="12"/>
        <w:jc w:val="both"/>
      </w:pPr>
      <w:r w:rsidRPr="00EC4690">
        <w:t xml:space="preserve">Todos deverão ter isolação mínima de </w:t>
      </w:r>
      <w:proofErr w:type="gramStart"/>
      <w:r w:rsidRPr="00EC4690">
        <w:t>450V</w:t>
      </w:r>
      <w:proofErr w:type="gramEnd"/>
      <w:r w:rsidRPr="00EC4690">
        <w:t xml:space="preserve">/750V em PVC, classe térmica 70° Celsius, compostos </w:t>
      </w:r>
      <w:r>
        <w:t>de cabos unipolares flexíveis.</w:t>
      </w:r>
    </w:p>
    <w:p w:rsidR="00882841" w:rsidRPr="00EC4690" w:rsidRDefault="00882841" w:rsidP="00882841">
      <w:pPr>
        <w:ind w:hanging="12"/>
        <w:jc w:val="both"/>
      </w:pPr>
    </w:p>
    <w:p w:rsidR="00882841" w:rsidRPr="00EC4690" w:rsidRDefault="00882841" w:rsidP="00882841">
      <w:pPr>
        <w:ind w:hanging="12"/>
        <w:jc w:val="both"/>
      </w:pPr>
      <w:r w:rsidRPr="00EC4690">
        <w:t>Os alimentadores poderão ter os condutores de fase na cor preta, porém devidamente identificadas com fitas adesivas nas cores correspondentes, e, deverão ter</w:t>
      </w:r>
      <w:proofErr w:type="gramStart"/>
      <w:r w:rsidRPr="00EC4690">
        <w:t xml:space="preserve">  </w:t>
      </w:r>
      <w:proofErr w:type="gramEnd"/>
      <w:r w:rsidRPr="00EC4690">
        <w:t xml:space="preserve">isolação de 0,6kV/1,0kV em PVC, classe térmica mínima 70° Celsius, compostos de cabos unipolares flexíveis, e com características de baixa emissão de fumaça..  </w:t>
      </w:r>
    </w:p>
    <w:p w:rsidR="00882841" w:rsidRPr="00EC4690" w:rsidRDefault="00882841" w:rsidP="00882841">
      <w:pPr>
        <w:ind w:left="720" w:hanging="12"/>
        <w:jc w:val="both"/>
      </w:pPr>
    </w:p>
    <w:p w:rsidR="00882841" w:rsidRPr="00EC4690" w:rsidRDefault="00DC190B" w:rsidP="00882841">
      <w:pPr>
        <w:ind w:left="12" w:hanging="12"/>
        <w:jc w:val="both"/>
      </w:pPr>
      <w:r>
        <w:rPr>
          <w:b/>
        </w:rPr>
        <w:t>5.3</w:t>
      </w:r>
      <w:r w:rsidR="00882841" w:rsidRPr="00DC190B">
        <w:t>-</w:t>
      </w:r>
      <w:r w:rsidR="00882841" w:rsidRPr="00956E13">
        <w:rPr>
          <w:b/>
        </w:rPr>
        <w:t xml:space="preserve"> </w:t>
      </w:r>
      <w:r w:rsidR="00882841" w:rsidRPr="00EC4690">
        <w:t xml:space="preserve">A partir do QGDBT será </w:t>
      </w:r>
      <w:proofErr w:type="gramStart"/>
      <w:r w:rsidR="00882841" w:rsidRPr="00EC4690">
        <w:t>encaminhado</w:t>
      </w:r>
      <w:proofErr w:type="gramEnd"/>
      <w:r w:rsidR="00882841" w:rsidRPr="00EC4690">
        <w:t xml:space="preserve"> por todo o percurso de eletrocalhas cabo de cobre nu, têmpera meio mole, #70,0mm², para servir de condutor de </w:t>
      </w:r>
      <w:proofErr w:type="spellStart"/>
      <w:r w:rsidR="00882841" w:rsidRPr="00EC4690">
        <w:t>equipotencialização</w:t>
      </w:r>
      <w:proofErr w:type="spellEnd"/>
      <w:r w:rsidR="00882841" w:rsidRPr="00EC4690">
        <w:t xml:space="preserve"> e deverá ser interligado ao barramento de proteção de todos  os Quadros de Distribuição conforme consta dos  desenhos  anexos.</w:t>
      </w:r>
    </w:p>
    <w:p w:rsidR="00882841" w:rsidRPr="00EC4690" w:rsidRDefault="00882841" w:rsidP="00882841">
      <w:pPr>
        <w:ind w:left="720" w:hanging="12"/>
        <w:jc w:val="both"/>
      </w:pPr>
    </w:p>
    <w:p w:rsidR="00882841" w:rsidRPr="00EC4690" w:rsidRDefault="00DC190B" w:rsidP="00882841">
      <w:pPr>
        <w:ind w:left="12"/>
        <w:jc w:val="both"/>
        <w:rPr>
          <w:b/>
        </w:rPr>
      </w:pPr>
      <w:r>
        <w:rPr>
          <w:b/>
        </w:rPr>
        <w:t>5.4</w:t>
      </w:r>
      <w:r w:rsidR="00882841" w:rsidRPr="00DC190B">
        <w:t>-</w:t>
      </w:r>
      <w:r w:rsidR="00882841" w:rsidRPr="00956E13">
        <w:rPr>
          <w:b/>
        </w:rPr>
        <w:t xml:space="preserve"> </w:t>
      </w:r>
      <w:r w:rsidR="00882841" w:rsidRPr="00EC4690">
        <w:t xml:space="preserve">Todos os quadros e painéis deverão ter porta com fecho permitindo dispositivo para lacre e ser sinalizados no sentido de perigo e atenção conforme prescrições da NR-10 – Segurança em </w:t>
      </w:r>
      <w:r w:rsidR="00A32D18">
        <w:t>S</w:t>
      </w:r>
      <w:r w:rsidR="00882841" w:rsidRPr="00EC4690">
        <w:t>erviços de Eletricidade.</w:t>
      </w:r>
    </w:p>
    <w:p w:rsidR="00882841" w:rsidRPr="00EC4690" w:rsidRDefault="00882841" w:rsidP="00882841">
      <w:pPr>
        <w:jc w:val="both"/>
      </w:pPr>
    </w:p>
    <w:p w:rsidR="00882841" w:rsidRPr="00EC4690" w:rsidRDefault="00DC190B" w:rsidP="00882841">
      <w:pPr>
        <w:ind w:left="12"/>
        <w:jc w:val="both"/>
        <w:rPr>
          <w:b/>
        </w:rPr>
      </w:pPr>
      <w:r>
        <w:rPr>
          <w:b/>
        </w:rPr>
        <w:t>5.5</w:t>
      </w:r>
      <w:r w:rsidR="00882841" w:rsidRPr="00DC190B">
        <w:t>-</w:t>
      </w:r>
      <w:r w:rsidR="00882841" w:rsidRPr="00956E13">
        <w:rPr>
          <w:b/>
        </w:rPr>
        <w:t xml:space="preserve"> </w:t>
      </w:r>
      <w:r w:rsidR="00882841" w:rsidRPr="00EC4690">
        <w:t>O posto de transformação, medição e proteção geral necessita de manutenção corretiva urgentemente, o que para ser realizado necessitara de desligamento da rede da concessionária.</w:t>
      </w:r>
    </w:p>
    <w:p w:rsidR="00882841" w:rsidRPr="00EC4690" w:rsidRDefault="00882841" w:rsidP="00882841">
      <w:pPr>
        <w:jc w:val="both"/>
      </w:pPr>
    </w:p>
    <w:p w:rsidR="00882841" w:rsidRPr="00EC4690" w:rsidRDefault="00DC190B" w:rsidP="006859BB">
      <w:pPr>
        <w:ind w:left="12"/>
        <w:jc w:val="both"/>
        <w:rPr>
          <w:b/>
        </w:rPr>
      </w:pPr>
      <w:r>
        <w:rPr>
          <w:b/>
        </w:rPr>
        <w:t>5.6</w:t>
      </w:r>
      <w:r w:rsidR="00882841" w:rsidRPr="00DC190B">
        <w:t>-</w:t>
      </w:r>
      <w:r w:rsidR="00882841">
        <w:t xml:space="preserve"> </w:t>
      </w:r>
      <w:r w:rsidR="00882841" w:rsidRPr="00EC4690">
        <w:t>Este memorial e todos os documentos que compõem o p</w:t>
      </w:r>
      <w:r w:rsidR="00882841">
        <w:t>rojeto estão vinculados à ART n</w:t>
      </w:r>
      <w:r w:rsidR="00882841" w:rsidRPr="00C33AE6">
        <w:rPr>
          <w:strike/>
        </w:rPr>
        <w:t>º</w:t>
      </w:r>
      <w:r w:rsidR="00882841" w:rsidRPr="00EC4690">
        <w:t xml:space="preserve"> 92221220100693341.</w:t>
      </w:r>
    </w:p>
    <w:p w:rsidR="00882841" w:rsidRPr="000F1A4F" w:rsidRDefault="00882841" w:rsidP="00DC190B">
      <w:pPr>
        <w:pStyle w:val="Recuodecorpodetexto3"/>
        <w:spacing w:after="0"/>
        <w:rPr>
          <w:sz w:val="20"/>
        </w:rPr>
      </w:pPr>
    </w:p>
    <w:p w:rsidR="00882841" w:rsidRPr="00DC190B" w:rsidRDefault="00DC190B" w:rsidP="00DC190B">
      <w:pPr>
        <w:pStyle w:val="Recuodecorpodetexto3"/>
        <w:spacing w:after="0"/>
        <w:ind w:left="0"/>
        <w:rPr>
          <w:sz w:val="20"/>
        </w:rPr>
      </w:pPr>
      <w:r w:rsidRPr="00DC190B">
        <w:rPr>
          <w:b/>
          <w:sz w:val="20"/>
        </w:rPr>
        <w:t>6</w:t>
      </w:r>
      <w:r w:rsidRPr="00DC190B">
        <w:rPr>
          <w:sz w:val="20"/>
        </w:rPr>
        <w:t>-</w:t>
      </w:r>
      <w:r w:rsidRPr="00DC190B">
        <w:rPr>
          <w:b/>
          <w:sz w:val="20"/>
        </w:rPr>
        <w:t xml:space="preserve"> INFORMAÇÕES COMPLEMENTARES</w:t>
      </w:r>
    </w:p>
    <w:p w:rsidR="00882841" w:rsidRPr="000F1A4F" w:rsidRDefault="00DC190B" w:rsidP="00A54C8A">
      <w:pPr>
        <w:pStyle w:val="Recuodecorpodetexto3"/>
        <w:spacing w:after="0"/>
        <w:jc w:val="both"/>
        <w:rPr>
          <w:sz w:val="20"/>
        </w:rPr>
      </w:pPr>
      <w:r>
        <w:rPr>
          <w:b/>
          <w:sz w:val="20"/>
        </w:rPr>
        <w:lastRenderedPageBreak/>
        <w:t>6.1</w:t>
      </w:r>
      <w:r w:rsidR="00882841" w:rsidRPr="00DC190B">
        <w:rPr>
          <w:sz w:val="20"/>
        </w:rPr>
        <w:t>-</w:t>
      </w:r>
      <w:r w:rsidR="00882841">
        <w:rPr>
          <w:sz w:val="20"/>
        </w:rPr>
        <w:t xml:space="preserve"> </w:t>
      </w:r>
      <w:r w:rsidR="00882841" w:rsidRPr="000F1A4F">
        <w:rPr>
          <w:sz w:val="20"/>
        </w:rPr>
        <w:t>As empresas interessadas em participar do certame licitatório deverão vistoriar as instalações existentes em data e hora a serem marcadas pela C</w:t>
      </w:r>
      <w:r w:rsidR="002E2888">
        <w:rPr>
          <w:sz w:val="20"/>
        </w:rPr>
        <w:t xml:space="preserve">omissão </w:t>
      </w:r>
      <w:r w:rsidR="00882841" w:rsidRPr="000F1A4F">
        <w:rPr>
          <w:sz w:val="20"/>
        </w:rPr>
        <w:t>P</w:t>
      </w:r>
      <w:r w:rsidR="002E2888">
        <w:rPr>
          <w:sz w:val="20"/>
        </w:rPr>
        <w:t>ermanente de Licitação</w:t>
      </w:r>
      <w:r w:rsidR="00882841" w:rsidRPr="000F1A4F">
        <w:rPr>
          <w:sz w:val="20"/>
        </w:rPr>
        <w:t>, a fim de verificar as condições atuais e tirar dúvidas ou solicitar esclarecimentos necessários.</w:t>
      </w:r>
    </w:p>
    <w:p w:rsidR="00882841" w:rsidRDefault="00882841" w:rsidP="00DC190B">
      <w:pPr>
        <w:pStyle w:val="Recuodecorpodetexto3"/>
        <w:spacing w:after="0"/>
        <w:rPr>
          <w:sz w:val="20"/>
        </w:rPr>
      </w:pPr>
    </w:p>
    <w:p w:rsidR="00DC190B" w:rsidRDefault="00DC190B" w:rsidP="00E827D3">
      <w:pPr>
        <w:pStyle w:val="Recuodecorpodetexto3"/>
        <w:spacing w:after="0"/>
        <w:jc w:val="both"/>
        <w:rPr>
          <w:sz w:val="20"/>
        </w:rPr>
      </w:pPr>
      <w:r>
        <w:rPr>
          <w:b/>
          <w:sz w:val="20"/>
        </w:rPr>
        <w:t>6.2</w:t>
      </w:r>
      <w:r w:rsidR="00882841" w:rsidRPr="00DC190B">
        <w:rPr>
          <w:sz w:val="20"/>
        </w:rPr>
        <w:t>-</w:t>
      </w:r>
      <w:r w:rsidR="00882841">
        <w:rPr>
          <w:sz w:val="20"/>
        </w:rPr>
        <w:t xml:space="preserve"> </w:t>
      </w:r>
      <w:r w:rsidR="00882841" w:rsidRPr="000F1A4F">
        <w:rPr>
          <w:sz w:val="20"/>
        </w:rPr>
        <w:t xml:space="preserve">A empresa contratada </w:t>
      </w:r>
      <w:r w:rsidR="00E619CC">
        <w:rPr>
          <w:sz w:val="20"/>
        </w:rPr>
        <w:t xml:space="preserve">deverá fornecer </w:t>
      </w:r>
      <w:r w:rsidR="00882841" w:rsidRPr="000F1A4F">
        <w:rPr>
          <w:sz w:val="20"/>
        </w:rPr>
        <w:t xml:space="preserve">os projetos executivos necessários </w:t>
      </w:r>
      <w:r w:rsidR="00E619CC">
        <w:rPr>
          <w:sz w:val="20"/>
        </w:rPr>
        <w:t>para</w:t>
      </w:r>
      <w:r w:rsidR="00882841" w:rsidRPr="000F1A4F">
        <w:rPr>
          <w:sz w:val="20"/>
        </w:rPr>
        <w:t xml:space="preserve"> aprova</w:t>
      </w:r>
      <w:r w:rsidR="00E619CC">
        <w:rPr>
          <w:sz w:val="20"/>
        </w:rPr>
        <w:t>ção</w:t>
      </w:r>
      <w:r w:rsidR="00882841" w:rsidRPr="000F1A4F">
        <w:rPr>
          <w:sz w:val="20"/>
        </w:rPr>
        <w:t xml:space="preserve"> pela Fiscalização da Câmara.</w:t>
      </w:r>
    </w:p>
    <w:p w:rsidR="00DC190B" w:rsidRDefault="00DC190B" w:rsidP="00DC190B">
      <w:pPr>
        <w:pStyle w:val="Recuodecorpodetexto3"/>
        <w:spacing w:after="0"/>
        <w:rPr>
          <w:sz w:val="20"/>
        </w:rPr>
      </w:pPr>
    </w:p>
    <w:p w:rsidR="00A32D18" w:rsidRDefault="00A32D18" w:rsidP="006859BB">
      <w:pPr>
        <w:pStyle w:val="Recuodecorpodetexto3"/>
        <w:spacing w:after="0"/>
        <w:jc w:val="both"/>
        <w:rPr>
          <w:sz w:val="20"/>
        </w:rPr>
      </w:pPr>
      <w:r w:rsidRPr="00DC190B">
        <w:rPr>
          <w:b/>
          <w:sz w:val="20"/>
        </w:rPr>
        <w:t>6.2.1</w:t>
      </w:r>
      <w:r w:rsidRPr="00DC190B">
        <w:rPr>
          <w:sz w:val="20"/>
        </w:rPr>
        <w:t>-</w:t>
      </w:r>
      <w:r>
        <w:rPr>
          <w:sz w:val="20"/>
        </w:rPr>
        <w:t xml:space="preserve"> A execução de qualquer serviço deverá obedecer às prescrições contidas na ABNT relativas aos serviços e às recomendações e prescrições dos fabricantes para os diversos materiais</w:t>
      </w:r>
      <w:r w:rsidR="00DC190B">
        <w:rPr>
          <w:sz w:val="20"/>
        </w:rPr>
        <w:t>.</w:t>
      </w:r>
    </w:p>
    <w:p w:rsidR="00DC190B" w:rsidRDefault="00DC190B" w:rsidP="006859BB">
      <w:pPr>
        <w:pStyle w:val="Recuodecorpodetexto3"/>
        <w:spacing w:after="0"/>
        <w:rPr>
          <w:b/>
          <w:sz w:val="20"/>
        </w:rPr>
      </w:pPr>
    </w:p>
    <w:p w:rsidR="006A1CB4" w:rsidRDefault="006A1CB4" w:rsidP="006859BB">
      <w:pPr>
        <w:pStyle w:val="Recuodecorpodetexto3"/>
        <w:spacing w:after="0"/>
        <w:jc w:val="both"/>
        <w:rPr>
          <w:b/>
          <w:sz w:val="20"/>
        </w:rPr>
      </w:pPr>
      <w:r>
        <w:rPr>
          <w:b/>
          <w:sz w:val="20"/>
        </w:rPr>
        <w:t>6.2.2</w:t>
      </w:r>
      <w:r w:rsidRPr="00984B62">
        <w:rPr>
          <w:sz w:val="20"/>
        </w:rPr>
        <w:t>-</w:t>
      </w:r>
      <w:r>
        <w:rPr>
          <w:b/>
          <w:sz w:val="20"/>
        </w:rPr>
        <w:t xml:space="preserve"> </w:t>
      </w:r>
      <w:r w:rsidR="00B16B92" w:rsidRPr="00984B62">
        <w:rPr>
          <w:sz w:val="20"/>
        </w:rPr>
        <w:t xml:space="preserve">A execução dos serviços poderá ser realizada durante o expediente </w:t>
      </w:r>
      <w:r w:rsidR="00984B62">
        <w:rPr>
          <w:sz w:val="20"/>
        </w:rPr>
        <w:t xml:space="preserve">normal de trabalho </w:t>
      </w:r>
      <w:r w:rsidR="00B16B92" w:rsidRPr="00984B62">
        <w:rPr>
          <w:sz w:val="20"/>
        </w:rPr>
        <w:t xml:space="preserve">da Câmara Municipal de Americana, </w:t>
      </w:r>
      <w:r w:rsidR="00984B62">
        <w:rPr>
          <w:sz w:val="20"/>
        </w:rPr>
        <w:t>isto é, das segundas às sextas-feiras no horário</w:t>
      </w:r>
      <w:r w:rsidR="00984B62" w:rsidRPr="00984B62">
        <w:rPr>
          <w:sz w:val="20"/>
        </w:rPr>
        <w:t xml:space="preserve"> </w:t>
      </w:r>
      <w:r w:rsidR="00B16B92" w:rsidRPr="00984B62">
        <w:rPr>
          <w:sz w:val="20"/>
        </w:rPr>
        <w:t>das 8h às 17h. Todavia, quando for necessário o desligamento da energia</w:t>
      </w:r>
      <w:r w:rsidR="00984B62">
        <w:rPr>
          <w:sz w:val="20"/>
        </w:rPr>
        <w:t>, em função de riscos às pessoas e equipamentos,</w:t>
      </w:r>
      <w:r w:rsidR="00B16B92" w:rsidRPr="00984B62">
        <w:rPr>
          <w:sz w:val="20"/>
        </w:rPr>
        <w:t xml:space="preserve"> </w:t>
      </w:r>
      <w:r w:rsidR="00984B62" w:rsidRPr="00984B62">
        <w:rPr>
          <w:sz w:val="20"/>
        </w:rPr>
        <w:t>a execução dos serviços dever</w:t>
      </w:r>
      <w:r w:rsidR="00984B62">
        <w:rPr>
          <w:sz w:val="20"/>
        </w:rPr>
        <w:t>á ser realizada</w:t>
      </w:r>
      <w:r w:rsidR="00984B62" w:rsidRPr="00984B62">
        <w:rPr>
          <w:sz w:val="20"/>
        </w:rPr>
        <w:t xml:space="preserve"> </w:t>
      </w:r>
      <w:r w:rsidR="00984B62">
        <w:rPr>
          <w:sz w:val="20"/>
        </w:rPr>
        <w:t>fora do expediente normal de trabalho</w:t>
      </w:r>
      <w:r w:rsidR="00EF02E0">
        <w:rPr>
          <w:sz w:val="20"/>
        </w:rPr>
        <w:t>, inclusive nos sábados, domingos e feriados.</w:t>
      </w:r>
    </w:p>
    <w:p w:rsidR="006A1CB4" w:rsidRDefault="006A1CB4" w:rsidP="006859BB">
      <w:pPr>
        <w:pStyle w:val="Recuodecorpodetexto3"/>
        <w:spacing w:after="0"/>
        <w:rPr>
          <w:b/>
          <w:sz w:val="20"/>
        </w:rPr>
      </w:pPr>
    </w:p>
    <w:p w:rsidR="00A54C8A" w:rsidRPr="00597DCA" w:rsidRDefault="00A003B8" w:rsidP="006859BB">
      <w:pPr>
        <w:pStyle w:val="Recuodecorpodetexto3"/>
        <w:spacing w:after="0"/>
        <w:jc w:val="both"/>
        <w:rPr>
          <w:sz w:val="20"/>
        </w:rPr>
      </w:pPr>
      <w:r w:rsidRPr="00A003B8">
        <w:rPr>
          <w:b/>
          <w:sz w:val="20"/>
        </w:rPr>
        <w:t>6.3</w:t>
      </w:r>
      <w:r w:rsidRPr="00A003B8">
        <w:rPr>
          <w:sz w:val="20"/>
        </w:rPr>
        <w:t>-</w:t>
      </w:r>
      <w:r>
        <w:rPr>
          <w:sz w:val="20"/>
        </w:rPr>
        <w:t xml:space="preserve"> </w:t>
      </w:r>
      <w:r w:rsidR="00A54C8A" w:rsidRPr="00597DCA">
        <w:rPr>
          <w:sz w:val="20"/>
        </w:rPr>
        <w:t xml:space="preserve">A empresa contratada deverá proceder periodicamente </w:t>
      </w:r>
      <w:r>
        <w:rPr>
          <w:sz w:val="20"/>
        </w:rPr>
        <w:t>à</w:t>
      </w:r>
      <w:r w:rsidR="00A54C8A" w:rsidRPr="00597DCA">
        <w:rPr>
          <w:sz w:val="20"/>
        </w:rPr>
        <w:t xml:space="preserve"> remoção dos materiais</w:t>
      </w:r>
      <w:r w:rsidR="00597DCA" w:rsidRPr="00597DCA">
        <w:rPr>
          <w:sz w:val="20"/>
        </w:rPr>
        <w:t xml:space="preserve"> substituídos</w:t>
      </w:r>
      <w:r w:rsidR="00A54C8A" w:rsidRPr="00597DCA">
        <w:rPr>
          <w:sz w:val="20"/>
        </w:rPr>
        <w:t xml:space="preserve">, </w:t>
      </w:r>
      <w:r w:rsidR="00597DCA" w:rsidRPr="00597DCA">
        <w:rPr>
          <w:sz w:val="20"/>
        </w:rPr>
        <w:t xml:space="preserve">eventuais </w:t>
      </w:r>
      <w:r w:rsidR="00A54C8A" w:rsidRPr="00597DCA">
        <w:rPr>
          <w:sz w:val="20"/>
        </w:rPr>
        <w:t>entulho</w:t>
      </w:r>
      <w:r w:rsidR="00597DCA" w:rsidRPr="00597DCA">
        <w:rPr>
          <w:sz w:val="20"/>
        </w:rPr>
        <w:t>s e detritos que venham a se acumular no decorrer das obras. O custo do transporte deverá estar embutido no custo dos serviços a serem prestados. A Câmara Municipal de Americana fornecerá um espaço para que seja instalada uma caçamba para depósito, sendo custeada pela empresa contratada. Não haverá outro lugar disponível para depósito.</w:t>
      </w:r>
    </w:p>
    <w:p w:rsidR="00A54C8A" w:rsidRDefault="00A54C8A" w:rsidP="006859BB">
      <w:pPr>
        <w:pStyle w:val="Recuodecorpodetexto3"/>
        <w:spacing w:after="0"/>
        <w:rPr>
          <w:b/>
          <w:sz w:val="20"/>
        </w:rPr>
      </w:pPr>
    </w:p>
    <w:p w:rsidR="00A003B8" w:rsidRPr="00A003B8" w:rsidRDefault="00A003B8" w:rsidP="006859BB">
      <w:pPr>
        <w:pStyle w:val="Recuodecorpodetexto3"/>
        <w:spacing w:after="0"/>
        <w:jc w:val="both"/>
        <w:rPr>
          <w:sz w:val="20"/>
        </w:rPr>
      </w:pPr>
      <w:r w:rsidRPr="00A003B8">
        <w:rPr>
          <w:b/>
          <w:sz w:val="20"/>
        </w:rPr>
        <w:t>6.4</w:t>
      </w:r>
      <w:r w:rsidRPr="00A003B8">
        <w:rPr>
          <w:sz w:val="20"/>
        </w:rPr>
        <w:t>- Quando houver razões ponderáveis ou relevantes para a substituição de determinado material anteriormente especificado, por outro, a empresa contratada deverá apresentar, por escrito, com antecedência de 10 (dez) dias, a respectiva proposta de substituição, instruindo-a com os motivos determinantes da substituição. A substituição somente será efetivada se aprovada pela Fisca</w:t>
      </w:r>
      <w:r w:rsidR="00C5376F">
        <w:rPr>
          <w:sz w:val="20"/>
        </w:rPr>
        <w:t>lização da Câmara</w:t>
      </w:r>
      <w:r w:rsidRPr="00A003B8">
        <w:rPr>
          <w:sz w:val="20"/>
        </w:rPr>
        <w:t xml:space="preserve"> e se a mesma resultar em melhoria técnica ou equivalência comprovada, a critério da Fiscalização da Câmara Municipal de Americana.</w:t>
      </w:r>
    </w:p>
    <w:p w:rsidR="00A003B8" w:rsidRDefault="00A003B8" w:rsidP="006859BB">
      <w:pPr>
        <w:pStyle w:val="Recuodecorpodetexto3"/>
        <w:spacing w:after="0"/>
        <w:rPr>
          <w:b/>
          <w:sz w:val="20"/>
        </w:rPr>
      </w:pPr>
    </w:p>
    <w:p w:rsidR="006859BB" w:rsidRDefault="006859BB" w:rsidP="00E827D3">
      <w:pPr>
        <w:pStyle w:val="Recuodecorpodetexto3"/>
        <w:spacing w:after="0"/>
        <w:jc w:val="both"/>
        <w:rPr>
          <w:b/>
          <w:sz w:val="20"/>
        </w:rPr>
      </w:pPr>
      <w:r>
        <w:rPr>
          <w:b/>
          <w:sz w:val="20"/>
        </w:rPr>
        <w:t>6.4.1</w:t>
      </w:r>
      <w:r w:rsidRPr="006859BB">
        <w:rPr>
          <w:sz w:val="20"/>
        </w:rPr>
        <w:t>-</w:t>
      </w:r>
      <w:r>
        <w:rPr>
          <w:b/>
          <w:sz w:val="20"/>
        </w:rPr>
        <w:t xml:space="preserve"> </w:t>
      </w:r>
      <w:r w:rsidR="007F7F21" w:rsidRPr="00E619CC">
        <w:rPr>
          <w:sz w:val="20"/>
        </w:rPr>
        <w:t>D</w:t>
      </w:r>
      <w:r w:rsidRPr="00E619CC">
        <w:rPr>
          <w:sz w:val="20"/>
        </w:rPr>
        <w:t>urante a exec</w:t>
      </w:r>
      <w:r w:rsidR="007F7F21" w:rsidRPr="00E619CC">
        <w:rPr>
          <w:sz w:val="20"/>
        </w:rPr>
        <w:t>ução dos serviços</w:t>
      </w:r>
      <w:r w:rsidRPr="00E619CC">
        <w:rPr>
          <w:sz w:val="20"/>
        </w:rPr>
        <w:t xml:space="preserve"> e toda vez que houver a necessidade de alteração do projeto executivo por motivos previamente justificados e aceitos pela Fiscalização da Câmara Municipal de Americana, </w:t>
      </w:r>
      <w:r w:rsidR="007F7F21" w:rsidRPr="00E619CC">
        <w:rPr>
          <w:sz w:val="20"/>
        </w:rPr>
        <w:t xml:space="preserve">a empresa contratada </w:t>
      </w:r>
      <w:r w:rsidRPr="00E619CC">
        <w:rPr>
          <w:sz w:val="20"/>
        </w:rPr>
        <w:t>deverá providenciar o</w:t>
      </w:r>
      <w:r>
        <w:rPr>
          <w:b/>
          <w:sz w:val="20"/>
        </w:rPr>
        <w:t xml:space="preserve"> “</w:t>
      </w:r>
      <w:r w:rsidRPr="006859BB">
        <w:rPr>
          <w:b/>
          <w:i/>
          <w:sz w:val="20"/>
          <w:u w:val="single"/>
        </w:rPr>
        <w:t>AS BUILT</w:t>
      </w:r>
      <w:r>
        <w:rPr>
          <w:b/>
          <w:sz w:val="20"/>
        </w:rPr>
        <w:t>”;</w:t>
      </w:r>
    </w:p>
    <w:p w:rsidR="006859BB" w:rsidRDefault="006859BB" w:rsidP="006859BB">
      <w:pPr>
        <w:pStyle w:val="Recuodecorpodetexto3"/>
        <w:spacing w:after="0"/>
        <w:rPr>
          <w:b/>
          <w:sz w:val="20"/>
        </w:rPr>
      </w:pPr>
    </w:p>
    <w:p w:rsidR="00EE5C0D" w:rsidRDefault="00EE5C0D" w:rsidP="006859BB">
      <w:pPr>
        <w:pStyle w:val="Recuodecorpodetexto3"/>
        <w:spacing w:after="0"/>
        <w:jc w:val="both"/>
        <w:rPr>
          <w:sz w:val="20"/>
        </w:rPr>
      </w:pPr>
      <w:r>
        <w:rPr>
          <w:b/>
          <w:sz w:val="20"/>
        </w:rPr>
        <w:t>6.5</w:t>
      </w:r>
      <w:r w:rsidRPr="00EE5C0D">
        <w:rPr>
          <w:sz w:val="20"/>
        </w:rPr>
        <w:t>- A Câmara Munic</w:t>
      </w:r>
      <w:r>
        <w:rPr>
          <w:sz w:val="20"/>
        </w:rPr>
        <w:t>i</w:t>
      </w:r>
      <w:r w:rsidRPr="00EE5C0D">
        <w:rPr>
          <w:sz w:val="20"/>
        </w:rPr>
        <w:t>pal de Americana entende</w:t>
      </w:r>
      <w:r>
        <w:rPr>
          <w:sz w:val="20"/>
        </w:rPr>
        <w:t xml:space="preserve"> que a empresa proponente possui experiência comprovada em execução de serviços com energia elétrica, com averbação de atestados no CREA e, portanto, não aceitará solicitação de modificação de valor, descrição, complementação e aumento de preços contratuais, </w:t>
      </w:r>
      <w:proofErr w:type="gramStart"/>
      <w:r>
        <w:rPr>
          <w:sz w:val="20"/>
        </w:rPr>
        <w:t>sob alegação</w:t>
      </w:r>
      <w:proofErr w:type="gramEnd"/>
      <w:r>
        <w:rPr>
          <w:sz w:val="20"/>
        </w:rPr>
        <w:t xml:space="preserve"> de omissão, inexatidão, imprevisão financeira ou desconhecimento das cara</w:t>
      </w:r>
      <w:r w:rsidR="00EF02E0">
        <w:rPr>
          <w:sz w:val="20"/>
        </w:rPr>
        <w:t>cterísticas dos serviços objet</w:t>
      </w:r>
      <w:r>
        <w:rPr>
          <w:sz w:val="20"/>
        </w:rPr>
        <w:t>o desta licitação.</w:t>
      </w:r>
    </w:p>
    <w:p w:rsidR="00EE5C0D" w:rsidRDefault="00EE5C0D" w:rsidP="006859BB">
      <w:pPr>
        <w:pStyle w:val="Recuodecorpodetexto3"/>
        <w:spacing w:after="0"/>
        <w:rPr>
          <w:sz w:val="20"/>
        </w:rPr>
      </w:pPr>
      <w:r w:rsidRPr="00EE5C0D">
        <w:rPr>
          <w:sz w:val="20"/>
        </w:rPr>
        <w:t xml:space="preserve"> </w:t>
      </w:r>
    </w:p>
    <w:p w:rsidR="003A5490" w:rsidRDefault="00EE5C0D" w:rsidP="006859BB">
      <w:pPr>
        <w:pStyle w:val="Recuodecorpodetexto3"/>
        <w:spacing w:after="0"/>
        <w:jc w:val="both"/>
        <w:rPr>
          <w:sz w:val="20"/>
        </w:rPr>
      </w:pPr>
      <w:r w:rsidRPr="003A5490">
        <w:rPr>
          <w:b/>
          <w:sz w:val="20"/>
        </w:rPr>
        <w:t>6.6</w:t>
      </w:r>
      <w:r>
        <w:rPr>
          <w:sz w:val="20"/>
        </w:rPr>
        <w:t>- Todos os materiais a serem empregados nos serviços deverão ser de primeira qualidade, sendo recusados pela Fiscalização da C</w:t>
      </w:r>
      <w:r w:rsidR="003A5490">
        <w:rPr>
          <w:sz w:val="20"/>
        </w:rPr>
        <w:t>âmara Municipal de Americana</w:t>
      </w:r>
      <w:r>
        <w:rPr>
          <w:sz w:val="20"/>
        </w:rPr>
        <w:t xml:space="preserve"> materiais não especificados. Os serviços imperfeitos deverão ser prontamente refeitos </w:t>
      </w:r>
      <w:proofErr w:type="gramStart"/>
      <w:r>
        <w:rPr>
          <w:sz w:val="20"/>
        </w:rPr>
        <w:t>às expensas da</w:t>
      </w:r>
      <w:proofErr w:type="gramEnd"/>
      <w:r>
        <w:rPr>
          <w:sz w:val="20"/>
        </w:rPr>
        <w:t xml:space="preserve"> empresa contratada. Os serviços deverão ser entregues em perfeito estado de limpeza e conservação. Deverão apresentar funcionamento perfeito todas as suas instalações, equipamentos e aparelhos, após a </w:t>
      </w:r>
      <w:r w:rsidR="003A5490">
        <w:rPr>
          <w:sz w:val="20"/>
        </w:rPr>
        <w:t>conclusão dos serviços objeto deste Edital.</w:t>
      </w:r>
    </w:p>
    <w:p w:rsidR="00EE5C0D" w:rsidRDefault="00EE5C0D" w:rsidP="006859BB">
      <w:pPr>
        <w:pStyle w:val="Recuodecorpodetexto3"/>
        <w:spacing w:after="0"/>
        <w:rPr>
          <w:sz w:val="20"/>
        </w:rPr>
      </w:pPr>
      <w:r>
        <w:rPr>
          <w:sz w:val="20"/>
        </w:rPr>
        <w:t xml:space="preserve"> </w:t>
      </w:r>
    </w:p>
    <w:p w:rsidR="003A5490" w:rsidRDefault="003A5490" w:rsidP="006859BB">
      <w:pPr>
        <w:pStyle w:val="Recuodecorpodetexto3"/>
        <w:spacing w:after="0"/>
        <w:rPr>
          <w:sz w:val="20"/>
        </w:rPr>
      </w:pPr>
      <w:r w:rsidRPr="003A5490">
        <w:rPr>
          <w:b/>
          <w:sz w:val="20"/>
        </w:rPr>
        <w:t>6.7</w:t>
      </w:r>
      <w:r w:rsidRPr="003A5490">
        <w:rPr>
          <w:sz w:val="20"/>
        </w:rPr>
        <w:t>-</w:t>
      </w:r>
      <w:r>
        <w:rPr>
          <w:sz w:val="20"/>
        </w:rPr>
        <w:t xml:space="preserve"> Todos e quaisquer danos causados ao prédio</w:t>
      </w:r>
      <w:r w:rsidR="00ED484D">
        <w:rPr>
          <w:sz w:val="20"/>
        </w:rPr>
        <w:t xml:space="preserve"> e equipamentos instalados</w:t>
      </w:r>
      <w:r>
        <w:rPr>
          <w:sz w:val="20"/>
        </w:rPr>
        <w:t xml:space="preserve">, provenientes dos serviços a serem executados, deverão ser reparados pela empresa contratada, </w:t>
      </w:r>
      <w:proofErr w:type="gramStart"/>
      <w:r>
        <w:rPr>
          <w:sz w:val="20"/>
        </w:rPr>
        <w:t>às expensas da</w:t>
      </w:r>
      <w:proofErr w:type="gramEnd"/>
      <w:r>
        <w:rPr>
          <w:sz w:val="20"/>
        </w:rPr>
        <w:t xml:space="preserve"> mesma.</w:t>
      </w:r>
    </w:p>
    <w:p w:rsidR="003A5490" w:rsidRDefault="003A5490" w:rsidP="006859BB">
      <w:pPr>
        <w:pStyle w:val="Recuodecorpodetexto3"/>
        <w:spacing w:after="0"/>
        <w:rPr>
          <w:b/>
          <w:sz w:val="20"/>
        </w:rPr>
      </w:pPr>
    </w:p>
    <w:p w:rsidR="003A5490" w:rsidRPr="003A5490" w:rsidRDefault="003A5490" w:rsidP="006859BB">
      <w:pPr>
        <w:pStyle w:val="Recuodecorpodetexto3"/>
        <w:spacing w:after="0"/>
        <w:jc w:val="both"/>
        <w:rPr>
          <w:sz w:val="20"/>
        </w:rPr>
      </w:pPr>
      <w:r>
        <w:rPr>
          <w:b/>
          <w:sz w:val="20"/>
        </w:rPr>
        <w:t>6.8</w:t>
      </w:r>
      <w:r w:rsidRPr="003A5490">
        <w:rPr>
          <w:sz w:val="20"/>
        </w:rPr>
        <w:t xml:space="preserve">- A empresa </w:t>
      </w:r>
      <w:r>
        <w:rPr>
          <w:sz w:val="20"/>
        </w:rPr>
        <w:t>contratada se obrigará a apre</w:t>
      </w:r>
      <w:r w:rsidR="00ED484D">
        <w:rPr>
          <w:sz w:val="20"/>
        </w:rPr>
        <w:t>sentar uma relação nominal dos o</w:t>
      </w:r>
      <w:r>
        <w:rPr>
          <w:sz w:val="20"/>
        </w:rPr>
        <w:t>p</w:t>
      </w:r>
      <w:r w:rsidR="00ED484D">
        <w:rPr>
          <w:sz w:val="20"/>
        </w:rPr>
        <w:t>e</w:t>
      </w:r>
      <w:r>
        <w:rPr>
          <w:sz w:val="20"/>
        </w:rPr>
        <w:t xml:space="preserve">rários que executarão os serviços objeto deste Edital, devendo esses funcionários </w:t>
      </w:r>
      <w:proofErr w:type="gramStart"/>
      <w:r>
        <w:rPr>
          <w:sz w:val="20"/>
        </w:rPr>
        <w:t>fazerem</w:t>
      </w:r>
      <w:proofErr w:type="gramEnd"/>
      <w:r>
        <w:rPr>
          <w:sz w:val="20"/>
        </w:rPr>
        <w:t xml:space="preserve"> uso de cr</w:t>
      </w:r>
      <w:r w:rsidRPr="00822264">
        <w:rPr>
          <w:sz w:val="20"/>
          <w:szCs w:val="20"/>
        </w:rPr>
        <w:t>achás de identificação durante os serviços. Todos os operários deverão usar equipamentos de proteção, assim como os técnicos e engenheiros que atuarem na execução dos serviços. Todas as normas de segurança deverão ser rigorosamente respeitadas, especialmente a NR-10 - Instalaç</w:t>
      </w:r>
      <w:r w:rsidR="00822264">
        <w:rPr>
          <w:sz w:val="20"/>
          <w:szCs w:val="20"/>
        </w:rPr>
        <w:t>ões e Serviços em Eletricidade -</w:t>
      </w:r>
      <w:r w:rsidRPr="00822264">
        <w:rPr>
          <w:sz w:val="20"/>
          <w:szCs w:val="20"/>
        </w:rPr>
        <w:t xml:space="preserve"> Portaria </w:t>
      </w:r>
      <w:r w:rsidR="00822264">
        <w:rPr>
          <w:sz w:val="20"/>
          <w:szCs w:val="20"/>
        </w:rPr>
        <w:t>n</w:t>
      </w:r>
      <w:r w:rsidR="00822264" w:rsidRPr="00822264">
        <w:rPr>
          <w:strike/>
          <w:sz w:val="20"/>
          <w:szCs w:val="20"/>
        </w:rPr>
        <w:t>º</w:t>
      </w:r>
      <w:r w:rsidR="00822264">
        <w:rPr>
          <w:sz w:val="20"/>
          <w:szCs w:val="20"/>
        </w:rPr>
        <w:t xml:space="preserve"> </w:t>
      </w:r>
      <w:r w:rsidRPr="00822264">
        <w:rPr>
          <w:sz w:val="20"/>
          <w:szCs w:val="20"/>
        </w:rPr>
        <w:t>3</w:t>
      </w:r>
      <w:r w:rsidR="00822264">
        <w:rPr>
          <w:sz w:val="20"/>
          <w:szCs w:val="20"/>
        </w:rPr>
        <w:t>.</w:t>
      </w:r>
      <w:r w:rsidRPr="00822264">
        <w:rPr>
          <w:sz w:val="20"/>
          <w:szCs w:val="20"/>
        </w:rPr>
        <w:t>214</w:t>
      </w:r>
      <w:r w:rsidR="009F225F">
        <w:rPr>
          <w:sz w:val="20"/>
          <w:szCs w:val="20"/>
        </w:rPr>
        <w:t xml:space="preserve">, de </w:t>
      </w:r>
      <w:proofErr w:type="gramStart"/>
      <w:r w:rsidR="009F225F">
        <w:rPr>
          <w:sz w:val="20"/>
          <w:szCs w:val="20"/>
        </w:rPr>
        <w:t>8</w:t>
      </w:r>
      <w:proofErr w:type="gramEnd"/>
      <w:r w:rsidR="009F225F">
        <w:rPr>
          <w:sz w:val="20"/>
          <w:szCs w:val="20"/>
        </w:rPr>
        <w:t xml:space="preserve"> de junho de 1978,</w:t>
      </w:r>
      <w:r w:rsidRPr="00822264">
        <w:rPr>
          <w:sz w:val="20"/>
          <w:szCs w:val="20"/>
        </w:rPr>
        <w:t xml:space="preserve"> do M</w:t>
      </w:r>
      <w:r w:rsidR="00822264">
        <w:rPr>
          <w:sz w:val="20"/>
          <w:szCs w:val="20"/>
        </w:rPr>
        <w:t xml:space="preserve">inistério do </w:t>
      </w:r>
      <w:r w:rsidRPr="00822264">
        <w:rPr>
          <w:sz w:val="20"/>
          <w:szCs w:val="20"/>
        </w:rPr>
        <w:t>T</w:t>
      </w:r>
      <w:r w:rsidR="00822264">
        <w:rPr>
          <w:sz w:val="20"/>
          <w:szCs w:val="20"/>
        </w:rPr>
        <w:t xml:space="preserve">rabalho e </w:t>
      </w:r>
      <w:r w:rsidRPr="00822264">
        <w:rPr>
          <w:sz w:val="20"/>
          <w:szCs w:val="20"/>
        </w:rPr>
        <w:t>E</w:t>
      </w:r>
      <w:r w:rsidR="00822264">
        <w:rPr>
          <w:sz w:val="20"/>
          <w:szCs w:val="20"/>
        </w:rPr>
        <w:t>mprego</w:t>
      </w:r>
      <w:r w:rsidRPr="00822264">
        <w:rPr>
          <w:sz w:val="20"/>
          <w:szCs w:val="20"/>
        </w:rPr>
        <w:t>.</w:t>
      </w:r>
    </w:p>
    <w:p w:rsidR="003A5490" w:rsidRDefault="003A5490" w:rsidP="00DC190B">
      <w:pPr>
        <w:pStyle w:val="Recuodecorpodetexto3"/>
        <w:spacing w:after="0"/>
        <w:rPr>
          <w:b/>
          <w:sz w:val="20"/>
        </w:rPr>
      </w:pPr>
    </w:p>
    <w:p w:rsidR="00426262" w:rsidRPr="00E619CC" w:rsidRDefault="005778F0" w:rsidP="00E827D3">
      <w:pPr>
        <w:pStyle w:val="Recuodecorpodetexto3"/>
        <w:spacing w:after="0"/>
        <w:jc w:val="both"/>
        <w:rPr>
          <w:sz w:val="20"/>
        </w:rPr>
      </w:pPr>
      <w:r>
        <w:rPr>
          <w:b/>
          <w:sz w:val="20"/>
        </w:rPr>
        <w:t>6.9</w:t>
      </w:r>
      <w:r w:rsidRPr="005778F0">
        <w:rPr>
          <w:sz w:val="20"/>
        </w:rPr>
        <w:t>-</w:t>
      </w:r>
      <w:r>
        <w:rPr>
          <w:b/>
          <w:sz w:val="20"/>
        </w:rPr>
        <w:t xml:space="preserve"> </w:t>
      </w:r>
      <w:r w:rsidR="00426262" w:rsidRPr="00E619CC">
        <w:rPr>
          <w:sz w:val="20"/>
        </w:rPr>
        <w:t>O autor</w:t>
      </w:r>
      <w:r w:rsidRPr="00E619CC">
        <w:rPr>
          <w:sz w:val="20"/>
        </w:rPr>
        <w:t xml:space="preserve"> do Projeto </w:t>
      </w:r>
      <w:r w:rsidR="00174F55" w:rsidRPr="00E619CC">
        <w:rPr>
          <w:sz w:val="20"/>
        </w:rPr>
        <w:t xml:space="preserve">Básico </w:t>
      </w:r>
      <w:r w:rsidRPr="00E619CC">
        <w:rPr>
          <w:sz w:val="20"/>
        </w:rPr>
        <w:t>das Instalações Elétricas</w:t>
      </w:r>
      <w:r w:rsidR="00174F55" w:rsidRPr="00E619CC">
        <w:rPr>
          <w:sz w:val="20"/>
        </w:rPr>
        <w:t>, conforme Anexo II,</w:t>
      </w:r>
      <w:r w:rsidRPr="00E619CC">
        <w:rPr>
          <w:sz w:val="20"/>
        </w:rPr>
        <w:t xml:space="preserve"> acompanhará a </w:t>
      </w:r>
      <w:r w:rsidR="00426262" w:rsidRPr="00E619CC">
        <w:rPr>
          <w:sz w:val="20"/>
        </w:rPr>
        <w:t>execução</w:t>
      </w:r>
      <w:r w:rsidRPr="00E619CC">
        <w:rPr>
          <w:sz w:val="20"/>
        </w:rPr>
        <w:t xml:space="preserve"> dos serviços pela empresa a ser contratada, bem como </w:t>
      </w:r>
      <w:r w:rsidR="00426262" w:rsidRPr="00E619CC">
        <w:rPr>
          <w:sz w:val="20"/>
        </w:rPr>
        <w:t xml:space="preserve">realizará </w:t>
      </w:r>
      <w:r w:rsidRPr="00E619CC">
        <w:rPr>
          <w:sz w:val="20"/>
        </w:rPr>
        <w:t xml:space="preserve">a fiscalização da obra quanto </w:t>
      </w:r>
      <w:r w:rsidR="00426262" w:rsidRPr="00E619CC">
        <w:rPr>
          <w:sz w:val="20"/>
        </w:rPr>
        <w:t>à</w:t>
      </w:r>
      <w:r w:rsidRPr="00E619CC">
        <w:rPr>
          <w:sz w:val="20"/>
        </w:rPr>
        <w:t xml:space="preserve"> parte técnica e </w:t>
      </w:r>
      <w:r w:rsidRPr="00E619CC">
        <w:rPr>
          <w:sz w:val="20"/>
        </w:rPr>
        <w:lastRenderedPageBreak/>
        <w:t xml:space="preserve">também fazendo respeitar as normas específicas para </w:t>
      </w:r>
      <w:r w:rsidR="00426262" w:rsidRPr="00E619CC">
        <w:rPr>
          <w:sz w:val="20"/>
        </w:rPr>
        <w:t>a realização d</w:t>
      </w:r>
      <w:r w:rsidRPr="00E619CC">
        <w:rPr>
          <w:sz w:val="20"/>
        </w:rPr>
        <w:t>os respectivos serviços</w:t>
      </w:r>
      <w:r w:rsidR="00426262" w:rsidRPr="00E619CC">
        <w:rPr>
          <w:sz w:val="20"/>
        </w:rPr>
        <w:t xml:space="preserve"> (segurança, uso </w:t>
      </w:r>
      <w:r w:rsidR="0020516F" w:rsidRPr="00E619CC">
        <w:rPr>
          <w:sz w:val="20"/>
        </w:rPr>
        <w:t>adequado de EPI</w:t>
      </w:r>
      <w:r w:rsidR="00426262" w:rsidRPr="00E619CC">
        <w:rPr>
          <w:sz w:val="20"/>
        </w:rPr>
        <w:t xml:space="preserve">, uniformes, canteiro de obras e </w:t>
      </w:r>
      <w:proofErr w:type="spellStart"/>
      <w:r w:rsidR="00426262" w:rsidRPr="00E619CC">
        <w:rPr>
          <w:sz w:val="20"/>
        </w:rPr>
        <w:t>etc</w:t>
      </w:r>
      <w:proofErr w:type="spellEnd"/>
      <w:r w:rsidR="00426262" w:rsidRPr="00E619CC">
        <w:rPr>
          <w:sz w:val="20"/>
        </w:rPr>
        <w:t>)</w:t>
      </w:r>
      <w:r w:rsidRPr="00E619CC">
        <w:rPr>
          <w:sz w:val="20"/>
        </w:rPr>
        <w:t xml:space="preserve">. </w:t>
      </w:r>
    </w:p>
    <w:p w:rsidR="00426262" w:rsidRDefault="00426262" w:rsidP="00DC190B">
      <w:pPr>
        <w:pStyle w:val="Recuodecorpodetexto3"/>
        <w:spacing w:after="0"/>
        <w:rPr>
          <w:b/>
          <w:sz w:val="20"/>
        </w:rPr>
      </w:pPr>
    </w:p>
    <w:p w:rsidR="00882841" w:rsidRPr="000F1A4F" w:rsidRDefault="00DC190B" w:rsidP="00DC190B">
      <w:pPr>
        <w:pStyle w:val="Recuodecorpodetexto3"/>
        <w:spacing w:after="0"/>
        <w:rPr>
          <w:color w:val="000000"/>
          <w:sz w:val="20"/>
        </w:rPr>
      </w:pPr>
      <w:r>
        <w:rPr>
          <w:b/>
          <w:sz w:val="20"/>
        </w:rPr>
        <w:t>6.</w:t>
      </w:r>
      <w:r w:rsidR="005778F0">
        <w:rPr>
          <w:b/>
          <w:sz w:val="20"/>
        </w:rPr>
        <w:t>10</w:t>
      </w:r>
      <w:r w:rsidR="00882841" w:rsidRPr="00DC190B">
        <w:rPr>
          <w:sz w:val="20"/>
        </w:rPr>
        <w:t>-</w:t>
      </w:r>
      <w:r w:rsidR="00882841" w:rsidRPr="000F1A4F">
        <w:rPr>
          <w:color w:val="000000"/>
          <w:sz w:val="20"/>
        </w:rPr>
        <w:t xml:space="preserve"> Fazem parte do presente memorial plantas da situação proposta e planilha orçamentária detalhada a ser pr</w:t>
      </w:r>
      <w:r w:rsidR="00822264">
        <w:rPr>
          <w:color w:val="000000"/>
          <w:sz w:val="20"/>
        </w:rPr>
        <w:t>eenchida com os custos unitário</w:t>
      </w:r>
      <w:r w:rsidR="00882841" w:rsidRPr="000F1A4F">
        <w:rPr>
          <w:color w:val="000000"/>
          <w:sz w:val="20"/>
        </w:rPr>
        <w:t xml:space="preserve"> e total.</w:t>
      </w:r>
    </w:p>
    <w:p w:rsidR="00882841" w:rsidRPr="000F1A4F" w:rsidRDefault="00882841" w:rsidP="00DC190B">
      <w:pPr>
        <w:pStyle w:val="Recuodecorpodetexto3"/>
        <w:spacing w:after="0"/>
        <w:rPr>
          <w:color w:val="FF0000"/>
          <w:sz w:val="20"/>
        </w:rPr>
      </w:pPr>
    </w:p>
    <w:p w:rsidR="00882841" w:rsidRPr="000F1A4F" w:rsidRDefault="00DC190B" w:rsidP="00DC190B">
      <w:pPr>
        <w:pStyle w:val="Recuodecorpodetexto3"/>
        <w:spacing w:after="0"/>
        <w:rPr>
          <w:sz w:val="20"/>
        </w:rPr>
      </w:pPr>
      <w:r>
        <w:rPr>
          <w:b/>
          <w:sz w:val="20"/>
        </w:rPr>
        <w:t>6.</w:t>
      </w:r>
      <w:r w:rsidR="00822264">
        <w:rPr>
          <w:b/>
          <w:sz w:val="20"/>
        </w:rPr>
        <w:t>1</w:t>
      </w:r>
      <w:r w:rsidR="005778F0">
        <w:rPr>
          <w:b/>
          <w:sz w:val="20"/>
        </w:rPr>
        <w:t>1</w:t>
      </w:r>
      <w:r w:rsidR="00882841" w:rsidRPr="00DC190B">
        <w:rPr>
          <w:sz w:val="20"/>
        </w:rPr>
        <w:t>-</w:t>
      </w:r>
      <w:r w:rsidR="00882841">
        <w:rPr>
          <w:sz w:val="20"/>
        </w:rPr>
        <w:t xml:space="preserve"> </w:t>
      </w:r>
      <w:r w:rsidR="00882841" w:rsidRPr="000F1A4F">
        <w:rPr>
          <w:sz w:val="20"/>
        </w:rPr>
        <w:t xml:space="preserve">O contrato poderá ser alterado - inclusive o valor do mesmo - somente se atender ao disposto no Art. 65 da Lei </w:t>
      </w:r>
      <w:r w:rsidR="00882841">
        <w:rPr>
          <w:sz w:val="20"/>
        </w:rPr>
        <w:t>Federal n</w:t>
      </w:r>
      <w:r w:rsidR="00882841" w:rsidRPr="00C33AE6">
        <w:rPr>
          <w:strike/>
          <w:sz w:val="20"/>
        </w:rPr>
        <w:t>º</w:t>
      </w:r>
      <w:r w:rsidR="00882841">
        <w:rPr>
          <w:sz w:val="20"/>
        </w:rPr>
        <w:t xml:space="preserve"> </w:t>
      </w:r>
      <w:r w:rsidR="00882841" w:rsidRPr="000F1A4F">
        <w:rPr>
          <w:sz w:val="20"/>
        </w:rPr>
        <w:t>8.666/93</w:t>
      </w:r>
      <w:r w:rsidR="002E2888">
        <w:rPr>
          <w:sz w:val="20"/>
        </w:rPr>
        <w:t>.</w:t>
      </w:r>
    </w:p>
    <w:p w:rsidR="00882841" w:rsidRPr="000F1A4F" w:rsidRDefault="00882841" w:rsidP="00882841">
      <w:pPr>
        <w:pStyle w:val="Recuodecorpodetexto3"/>
        <w:rPr>
          <w:sz w:val="20"/>
        </w:rPr>
      </w:pPr>
    </w:p>
    <w:p w:rsidR="00B65CF9" w:rsidRPr="00E748C4" w:rsidRDefault="00B65CF9" w:rsidP="00F44E5B">
      <w:pPr>
        <w:pStyle w:val="TextosemFormatao"/>
        <w:jc w:val="both"/>
        <w:rPr>
          <w:rFonts w:ascii="Times New Roman" w:hAnsi="Times New Roman" w:cs="Times New Roman"/>
          <w:color w:val="FF0000"/>
          <w:sz w:val="24"/>
          <w:szCs w:val="24"/>
        </w:rPr>
      </w:pPr>
    </w:p>
    <w:p w:rsidR="005778F0" w:rsidRDefault="005778F0">
      <w:pPr>
        <w:rPr>
          <w:snapToGrid w:val="0"/>
          <w:color w:val="000000"/>
        </w:rPr>
      </w:pPr>
      <w:r>
        <w:rPr>
          <w:snapToGrid w:val="0"/>
          <w:color w:val="000000"/>
        </w:rPr>
        <w:br w:type="page"/>
      </w:r>
    </w:p>
    <w:p w:rsidR="003E6671" w:rsidRPr="0060122C" w:rsidRDefault="003E6671" w:rsidP="003E6671">
      <w:pPr>
        <w:jc w:val="both"/>
        <w:rPr>
          <w:snapToGrid w:val="0"/>
          <w:color w:val="000000"/>
        </w:rPr>
      </w:pPr>
    </w:p>
    <w:p w:rsidR="007A7156" w:rsidRPr="00FC1F19" w:rsidRDefault="007A7156" w:rsidP="007A7156">
      <w:pPr>
        <w:jc w:val="center"/>
        <w:rPr>
          <w:b/>
          <w:bCs/>
          <w:snapToGrid w:val="0"/>
          <w:color w:val="000000"/>
          <w:sz w:val="24"/>
          <w:szCs w:val="24"/>
          <w:u w:val="single"/>
        </w:rPr>
      </w:pPr>
      <w:r w:rsidRPr="00FC1F19">
        <w:rPr>
          <w:b/>
          <w:bCs/>
          <w:snapToGrid w:val="0"/>
          <w:color w:val="000000"/>
          <w:sz w:val="24"/>
          <w:szCs w:val="24"/>
          <w:u w:val="single"/>
        </w:rPr>
        <w:t>TOMADA DE PREÇOS N</w:t>
      </w:r>
      <w:r w:rsidRPr="00FC1F19">
        <w:rPr>
          <w:b/>
          <w:bCs/>
          <w:strike/>
          <w:snapToGrid w:val="0"/>
          <w:color w:val="000000"/>
          <w:sz w:val="24"/>
          <w:szCs w:val="24"/>
          <w:u w:val="single"/>
        </w:rPr>
        <w:t>º</w:t>
      </w:r>
      <w:proofErr w:type="gramStart"/>
      <w:r w:rsidRPr="00FC1F19">
        <w:rPr>
          <w:b/>
          <w:bCs/>
          <w:snapToGrid w:val="0"/>
          <w:color w:val="000000"/>
          <w:sz w:val="24"/>
          <w:szCs w:val="24"/>
          <w:u w:val="single"/>
        </w:rPr>
        <w:t xml:space="preserve"> </w:t>
      </w:r>
      <w:r>
        <w:rPr>
          <w:b/>
          <w:bCs/>
          <w:snapToGrid w:val="0"/>
          <w:color w:val="000000"/>
          <w:sz w:val="24"/>
          <w:szCs w:val="24"/>
          <w:u w:val="single"/>
        </w:rPr>
        <w:t xml:space="preserve"> </w:t>
      </w:r>
      <w:proofErr w:type="gramEnd"/>
      <w:r>
        <w:rPr>
          <w:b/>
          <w:bCs/>
          <w:snapToGrid w:val="0"/>
          <w:color w:val="000000"/>
          <w:sz w:val="24"/>
          <w:szCs w:val="24"/>
          <w:u w:val="single"/>
        </w:rPr>
        <w:t>00</w:t>
      </w:r>
      <w:r w:rsidR="002E2888">
        <w:rPr>
          <w:b/>
          <w:bCs/>
          <w:snapToGrid w:val="0"/>
          <w:color w:val="000000"/>
          <w:sz w:val="24"/>
          <w:szCs w:val="24"/>
          <w:u w:val="single"/>
        </w:rPr>
        <w:t>2</w:t>
      </w:r>
      <w:r w:rsidRPr="00FC1F19">
        <w:rPr>
          <w:b/>
          <w:bCs/>
          <w:snapToGrid w:val="0"/>
          <w:color w:val="000000"/>
          <w:sz w:val="24"/>
          <w:szCs w:val="24"/>
          <w:u w:val="single"/>
        </w:rPr>
        <w:t>/201</w:t>
      </w:r>
      <w:r w:rsidR="006B1A12">
        <w:rPr>
          <w:b/>
          <w:bCs/>
          <w:snapToGrid w:val="0"/>
          <w:color w:val="000000"/>
          <w:sz w:val="24"/>
          <w:szCs w:val="24"/>
          <w:u w:val="single"/>
        </w:rPr>
        <w:t>2</w:t>
      </w:r>
    </w:p>
    <w:p w:rsidR="007A7156" w:rsidRDefault="007A7156" w:rsidP="007A7156">
      <w:pPr>
        <w:pStyle w:val="TextosemFormatao"/>
        <w:rPr>
          <w:rFonts w:ascii="Times New Roman" w:hAnsi="Times New Roman"/>
          <w:b/>
        </w:rPr>
      </w:pPr>
    </w:p>
    <w:p w:rsidR="006B1A12" w:rsidRDefault="006B1A12" w:rsidP="00537BE4">
      <w:pPr>
        <w:pStyle w:val="TextosemFormatao"/>
        <w:jc w:val="center"/>
        <w:rPr>
          <w:rFonts w:ascii="Times New Roman" w:hAnsi="Times New Roman"/>
          <w:b/>
        </w:rPr>
      </w:pPr>
    </w:p>
    <w:p w:rsidR="003E6671" w:rsidRDefault="003E6671" w:rsidP="00537BE4">
      <w:pPr>
        <w:pStyle w:val="TextosemFormatao"/>
        <w:jc w:val="center"/>
        <w:rPr>
          <w:rFonts w:ascii="Times New Roman" w:hAnsi="Times New Roman"/>
          <w:b/>
        </w:rPr>
      </w:pPr>
    </w:p>
    <w:p w:rsidR="003E6671" w:rsidRDefault="003E6671" w:rsidP="00537BE4">
      <w:pPr>
        <w:pStyle w:val="TextosemFormatao"/>
        <w:jc w:val="center"/>
        <w:rPr>
          <w:rFonts w:ascii="Times New Roman" w:hAnsi="Times New Roman"/>
          <w:b/>
        </w:rPr>
      </w:pPr>
    </w:p>
    <w:p w:rsidR="00537BE4" w:rsidRPr="000400CB" w:rsidRDefault="00537BE4" w:rsidP="00537BE4">
      <w:pPr>
        <w:pStyle w:val="TextosemFormatao"/>
        <w:jc w:val="center"/>
        <w:rPr>
          <w:rFonts w:ascii="Times New Roman" w:hAnsi="Times New Roman"/>
          <w:b/>
          <w:sz w:val="24"/>
          <w:szCs w:val="24"/>
        </w:rPr>
      </w:pPr>
      <w:r w:rsidRPr="000400CB">
        <w:rPr>
          <w:rFonts w:ascii="Times New Roman" w:hAnsi="Times New Roman"/>
          <w:b/>
          <w:sz w:val="24"/>
          <w:szCs w:val="24"/>
        </w:rPr>
        <w:t>ANEXO II</w:t>
      </w:r>
    </w:p>
    <w:p w:rsidR="00537BE4" w:rsidRDefault="00537BE4" w:rsidP="007A7156">
      <w:pPr>
        <w:pStyle w:val="TextosemFormatao"/>
        <w:rPr>
          <w:rFonts w:ascii="Times New Roman" w:hAnsi="Times New Roman"/>
          <w:b/>
        </w:rPr>
      </w:pPr>
    </w:p>
    <w:p w:rsidR="002E2888" w:rsidRPr="000F1A4F" w:rsidRDefault="002E2888" w:rsidP="002E2888">
      <w:pPr>
        <w:jc w:val="center"/>
        <w:rPr>
          <w:b/>
          <w:snapToGrid w:val="0"/>
          <w:color w:val="000000"/>
        </w:rPr>
      </w:pPr>
    </w:p>
    <w:p w:rsidR="002E2888" w:rsidRPr="000F1A4F" w:rsidRDefault="002E2888" w:rsidP="002E2888">
      <w:pPr>
        <w:jc w:val="center"/>
        <w:rPr>
          <w:b/>
          <w:snapToGrid w:val="0"/>
          <w:color w:val="000000"/>
        </w:rPr>
      </w:pPr>
      <w:r w:rsidRPr="000F1A4F">
        <w:rPr>
          <w:b/>
          <w:snapToGrid w:val="0"/>
          <w:color w:val="000000"/>
        </w:rPr>
        <w:t>(</w:t>
      </w:r>
      <w:r>
        <w:rPr>
          <w:b/>
          <w:snapToGrid w:val="0"/>
          <w:color w:val="000000"/>
        </w:rPr>
        <w:t xml:space="preserve">Projetos - </w:t>
      </w:r>
      <w:r w:rsidRPr="000F1A4F">
        <w:rPr>
          <w:b/>
          <w:snapToGrid w:val="0"/>
          <w:color w:val="000000"/>
        </w:rPr>
        <w:t>Plantas)</w:t>
      </w:r>
    </w:p>
    <w:p w:rsidR="002E2888" w:rsidRPr="000F1A4F" w:rsidRDefault="002E2888" w:rsidP="002E2888">
      <w:pPr>
        <w:jc w:val="center"/>
        <w:rPr>
          <w:b/>
          <w:snapToGrid w:val="0"/>
          <w:color w:val="000000"/>
        </w:rPr>
      </w:pPr>
    </w:p>
    <w:p w:rsidR="002E2888" w:rsidRPr="000F1A4F" w:rsidRDefault="002E2888" w:rsidP="002E2888">
      <w:pPr>
        <w:rPr>
          <w:b/>
          <w:snapToGrid w:val="0"/>
        </w:rPr>
      </w:pPr>
    </w:p>
    <w:p w:rsidR="002E2888" w:rsidRPr="000F1A4F" w:rsidRDefault="002E2888" w:rsidP="002E2888">
      <w:pPr>
        <w:jc w:val="both"/>
        <w:rPr>
          <w:snapToGrid w:val="0"/>
        </w:rPr>
      </w:pPr>
      <w:r w:rsidRPr="000F1A4F">
        <w:rPr>
          <w:b/>
          <w:snapToGrid w:val="0"/>
        </w:rPr>
        <w:t>Anexo II-A</w:t>
      </w:r>
      <w:r w:rsidRPr="000F1A4F">
        <w:rPr>
          <w:snapToGrid w:val="0"/>
        </w:rPr>
        <w:t xml:space="preserve">, Título: Instalações Elétricas de Baixa Tensão. </w:t>
      </w:r>
      <w:r>
        <w:rPr>
          <w:snapToGrid w:val="0"/>
        </w:rPr>
        <w:t>Layout Básico Subsolo e Pavimento Térreo</w:t>
      </w:r>
      <w:r w:rsidRPr="000F1A4F">
        <w:rPr>
          <w:snapToGrid w:val="0"/>
        </w:rPr>
        <w:t>;</w:t>
      </w:r>
    </w:p>
    <w:p w:rsidR="002E2888" w:rsidRPr="000F1A4F" w:rsidRDefault="002E2888" w:rsidP="002E2888">
      <w:pPr>
        <w:jc w:val="both"/>
        <w:rPr>
          <w:snapToGrid w:val="0"/>
        </w:rPr>
      </w:pPr>
    </w:p>
    <w:p w:rsidR="002E2888" w:rsidRPr="000F1A4F" w:rsidRDefault="002E2888" w:rsidP="002E2888">
      <w:pPr>
        <w:jc w:val="both"/>
        <w:rPr>
          <w:snapToGrid w:val="0"/>
        </w:rPr>
      </w:pPr>
      <w:r w:rsidRPr="000F1A4F">
        <w:rPr>
          <w:b/>
          <w:snapToGrid w:val="0"/>
        </w:rPr>
        <w:t>Anexo II-B</w:t>
      </w:r>
      <w:r w:rsidRPr="000F1A4F">
        <w:rPr>
          <w:snapToGrid w:val="0"/>
        </w:rPr>
        <w:t xml:space="preserve">, Título: Instalações Elétricas de Baixa Tensão. </w:t>
      </w:r>
      <w:r>
        <w:rPr>
          <w:snapToGrid w:val="0"/>
        </w:rPr>
        <w:t>Layout Básico - Primeiro e Segundo Pavimentos;</w:t>
      </w:r>
    </w:p>
    <w:p w:rsidR="002E2888" w:rsidRPr="000F1A4F" w:rsidRDefault="002E2888" w:rsidP="002E2888">
      <w:pPr>
        <w:jc w:val="both"/>
        <w:rPr>
          <w:snapToGrid w:val="0"/>
        </w:rPr>
      </w:pPr>
    </w:p>
    <w:p w:rsidR="002E2888" w:rsidRPr="000F1A4F" w:rsidRDefault="002E2888" w:rsidP="002E2888">
      <w:pPr>
        <w:jc w:val="both"/>
        <w:rPr>
          <w:snapToGrid w:val="0"/>
        </w:rPr>
      </w:pPr>
      <w:r w:rsidRPr="000F1A4F">
        <w:rPr>
          <w:b/>
          <w:snapToGrid w:val="0"/>
        </w:rPr>
        <w:t>Anexo II-C</w:t>
      </w:r>
      <w:r w:rsidRPr="000F1A4F">
        <w:rPr>
          <w:snapToGrid w:val="0"/>
        </w:rPr>
        <w:t xml:space="preserve">, Título: Instalações Elétricas de Baixa Tensão. </w:t>
      </w:r>
      <w:r>
        <w:rPr>
          <w:snapToGrid w:val="0"/>
        </w:rPr>
        <w:t>Distribuição Geral - Térreo e Subsolo;</w:t>
      </w:r>
    </w:p>
    <w:p w:rsidR="002E2888" w:rsidRPr="000F1A4F" w:rsidRDefault="002E2888" w:rsidP="002E2888">
      <w:pPr>
        <w:jc w:val="both"/>
        <w:rPr>
          <w:snapToGrid w:val="0"/>
        </w:rPr>
      </w:pPr>
    </w:p>
    <w:p w:rsidR="002E2888" w:rsidRPr="000F1A4F" w:rsidRDefault="002E2888" w:rsidP="002E2888">
      <w:pPr>
        <w:jc w:val="both"/>
        <w:rPr>
          <w:snapToGrid w:val="0"/>
        </w:rPr>
      </w:pPr>
      <w:r w:rsidRPr="000F1A4F">
        <w:rPr>
          <w:b/>
          <w:snapToGrid w:val="0"/>
        </w:rPr>
        <w:t>Anexo II-D</w:t>
      </w:r>
      <w:r w:rsidRPr="000F1A4F">
        <w:rPr>
          <w:snapToGrid w:val="0"/>
        </w:rPr>
        <w:t xml:space="preserve">, Título: Instalações Elétricas </w:t>
      </w:r>
      <w:r>
        <w:rPr>
          <w:snapToGrid w:val="0"/>
        </w:rPr>
        <w:t>de Baixa Tensão.</w:t>
      </w:r>
      <w:r w:rsidRPr="000F1A4F">
        <w:rPr>
          <w:snapToGrid w:val="0"/>
        </w:rPr>
        <w:t xml:space="preserve"> </w:t>
      </w:r>
      <w:r>
        <w:rPr>
          <w:snapToGrid w:val="0"/>
        </w:rPr>
        <w:t>Distribuição Geral - Primeiro e Segundo Pavimentos;</w:t>
      </w:r>
    </w:p>
    <w:p w:rsidR="002E2888" w:rsidRPr="000F1A4F" w:rsidRDefault="002E2888" w:rsidP="002E2888">
      <w:pPr>
        <w:jc w:val="both"/>
        <w:rPr>
          <w:snapToGrid w:val="0"/>
        </w:rPr>
      </w:pPr>
    </w:p>
    <w:p w:rsidR="002E2888" w:rsidRPr="000F1A4F" w:rsidRDefault="002E2888" w:rsidP="002E2888">
      <w:pPr>
        <w:jc w:val="both"/>
        <w:rPr>
          <w:snapToGrid w:val="0"/>
        </w:rPr>
      </w:pPr>
      <w:r w:rsidRPr="000F1A4F">
        <w:rPr>
          <w:b/>
          <w:snapToGrid w:val="0"/>
        </w:rPr>
        <w:t>Anexo II-E</w:t>
      </w:r>
      <w:r w:rsidRPr="000F1A4F">
        <w:rPr>
          <w:snapToGrid w:val="0"/>
        </w:rPr>
        <w:t xml:space="preserve">, Título: Instalações Elétricas </w:t>
      </w:r>
      <w:r>
        <w:rPr>
          <w:snapToGrid w:val="0"/>
        </w:rPr>
        <w:t>de Baixa Tensão.</w:t>
      </w:r>
      <w:r w:rsidRPr="000F1A4F">
        <w:rPr>
          <w:snapToGrid w:val="0"/>
        </w:rPr>
        <w:t xml:space="preserve"> </w:t>
      </w:r>
      <w:proofErr w:type="spellStart"/>
      <w:r>
        <w:rPr>
          <w:snapToGrid w:val="0"/>
        </w:rPr>
        <w:t>Unifilar</w:t>
      </w:r>
      <w:proofErr w:type="spellEnd"/>
      <w:r>
        <w:rPr>
          <w:snapToGrid w:val="0"/>
        </w:rPr>
        <w:t xml:space="preserve"> Geral e Esquema de Painéis;</w:t>
      </w:r>
    </w:p>
    <w:p w:rsidR="002E2888" w:rsidRPr="000F1A4F" w:rsidRDefault="002E2888" w:rsidP="002E2888">
      <w:pPr>
        <w:jc w:val="both"/>
        <w:rPr>
          <w:snapToGrid w:val="0"/>
        </w:rPr>
      </w:pPr>
    </w:p>
    <w:p w:rsidR="002E2888" w:rsidRDefault="002E2888">
      <w:pPr>
        <w:rPr>
          <w:rFonts w:cs="Courier New"/>
          <w:b/>
        </w:rPr>
      </w:pPr>
      <w:r>
        <w:rPr>
          <w:b/>
        </w:rPr>
        <w:br w:type="page"/>
      </w:r>
    </w:p>
    <w:p w:rsidR="00BF7474" w:rsidRPr="00FC1F19" w:rsidRDefault="00BF7474" w:rsidP="00BF7474">
      <w:pPr>
        <w:jc w:val="center"/>
        <w:rPr>
          <w:b/>
          <w:bCs/>
          <w:snapToGrid w:val="0"/>
          <w:color w:val="000000"/>
          <w:sz w:val="24"/>
          <w:szCs w:val="24"/>
          <w:u w:val="single"/>
        </w:rPr>
      </w:pPr>
      <w:r w:rsidRPr="00FC1F19">
        <w:rPr>
          <w:b/>
          <w:bCs/>
          <w:snapToGrid w:val="0"/>
          <w:color w:val="000000"/>
          <w:sz w:val="24"/>
          <w:szCs w:val="24"/>
          <w:u w:val="single"/>
        </w:rPr>
        <w:lastRenderedPageBreak/>
        <w:t>TOMADA DE PREÇOS N</w:t>
      </w:r>
      <w:r w:rsidRPr="00FC1F19">
        <w:rPr>
          <w:b/>
          <w:bCs/>
          <w:strike/>
          <w:snapToGrid w:val="0"/>
          <w:color w:val="000000"/>
          <w:sz w:val="24"/>
          <w:szCs w:val="24"/>
          <w:u w:val="single"/>
        </w:rPr>
        <w:t>º</w:t>
      </w:r>
      <w:proofErr w:type="gramStart"/>
      <w:r w:rsidRPr="00FC1F19">
        <w:rPr>
          <w:b/>
          <w:bCs/>
          <w:snapToGrid w:val="0"/>
          <w:color w:val="000000"/>
          <w:sz w:val="24"/>
          <w:szCs w:val="24"/>
          <w:u w:val="single"/>
        </w:rPr>
        <w:t xml:space="preserve"> </w:t>
      </w:r>
      <w:r>
        <w:rPr>
          <w:b/>
          <w:bCs/>
          <w:snapToGrid w:val="0"/>
          <w:color w:val="000000"/>
          <w:sz w:val="24"/>
          <w:szCs w:val="24"/>
          <w:u w:val="single"/>
        </w:rPr>
        <w:t xml:space="preserve"> </w:t>
      </w:r>
      <w:proofErr w:type="gramEnd"/>
      <w:r>
        <w:rPr>
          <w:b/>
          <w:bCs/>
          <w:snapToGrid w:val="0"/>
          <w:color w:val="000000"/>
          <w:sz w:val="24"/>
          <w:szCs w:val="24"/>
          <w:u w:val="single"/>
        </w:rPr>
        <w:t>002</w:t>
      </w:r>
      <w:r w:rsidRPr="00FC1F19">
        <w:rPr>
          <w:b/>
          <w:bCs/>
          <w:snapToGrid w:val="0"/>
          <w:color w:val="000000"/>
          <w:sz w:val="24"/>
          <w:szCs w:val="24"/>
          <w:u w:val="single"/>
        </w:rPr>
        <w:t>/201</w:t>
      </w:r>
      <w:r>
        <w:rPr>
          <w:b/>
          <w:bCs/>
          <w:snapToGrid w:val="0"/>
          <w:color w:val="000000"/>
          <w:sz w:val="24"/>
          <w:szCs w:val="24"/>
          <w:u w:val="single"/>
        </w:rPr>
        <w:t>2</w:t>
      </w:r>
    </w:p>
    <w:p w:rsidR="00BF7474" w:rsidRDefault="00BF7474" w:rsidP="00BF7474">
      <w:pPr>
        <w:jc w:val="center"/>
        <w:rPr>
          <w:b/>
          <w:snapToGrid w:val="0"/>
          <w:color w:val="000000"/>
        </w:rPr>
      </w:pPr>
    </w:p>
    <w:p w:rsidR="00BF7474" w:rsidRDefault="00BF7474" w:rsidP="00BF7474">
      <w:pPr>
        <w:jc w:val="center"/>
        <w:rPr>
          <w:b/>
          <w:snapToGrid w:val="0"/>
          <w:color w:val="000000"/>
        </w:rPr>
      </w:pPr>
    </w:p>
    <w:p w:rsidR="00BF7474" w:rsidRPr="00556CFF" w:rsidRDefault="00BF7474" w:rsidP="00BF7474">
      <w:pPr>
        <w:jc w:val="center"/>
        <w:rPr>
          <w:b/>
          <w:snapToGrid w:val="0"/>
          <w:color w:val="000000"/>
        </w:rPr>
      </w:pPr>
      <w:r w:rsidRPr="00556CFF">
        <w:rPr>
          <w:b/>
          <w:snapToGrid w:val="0"/>
          <w:color w:val="000000"/>
        </w:rPr>
        <w:t>ANEXO III-A</w:t>
      </w:r>
    </w:p>
    <w:p w:rsidR="00BF7474" w:rsidRPr="00556CFF" w:rsidRDefault="00BF7474" w:rsidP="00BF7474">
      <w:pPr>
        <w:jc w:val="center"/>
        <w:rPr>
          <w:b/>
          <w:snapToGrid w:val="0"/>
          <w:color w:val="000000"/>
        </w:rPr>
      </w:pPr>
    </w:p>
    <w:p w:rsidR="00BF7474" w:rsidRPr="00556CFF" w:rsidRDefault="00BF7474" w:rsidP="00BF7474">
      <w:pPr>
        <w:jc w:val="center"/>
        <w:rPr>
          <w:b/>
          <w:snapToGrid w:val="0"/>
          <w:color w:val="000000"/>
        </w:rPr>
      </w:pPr>
      <w:r w:rsidRPr="00556CFF">
        <w:rPr>
          <w:b/>
          <w:snapToGrid w:val="0"/>
          <w:color w:val="000000"/>
        </w:rPr>
        <w:t>(PLANILHA ORÇAMENTÁRIA)</w:t>
      </w:r>
    </w:p>
    <w:p w:rsidR="00BF7474" w:rsidRPr="00556CFF" w:rsidRDefault="00BF7474" w:rsidP="00BF7474">
      <w:pPr>
        <w:tabs>
          <w:tab w:val="left" w:pos="1065"/>
          <w:tab w:val="left" w:pos="2045"/>
          <w:tab w:val="left" w:pos="3145"/>
        </w:tabs>
        <w:ind w:right="-495"/>
        <w:jc w:val="both"/>
        <w:rPr>
          <w:b/>
          <w:bCs/>
        </w:rPr>
      </w:pPr>
    </w:p>
    <w:p w:rsidR="00BF7474" w:rsidRPr="00556CFF" w:rsidRDefault="00BF7474" w:rsidP="00BF7474">
      <w:pPr>
        <w:tabs>
          <w:tab w:val="left" w:pos="1065"/>
          <w:tab w:val="left" w:pos="2045"/>
          <w:tab w:val="left" w:pos="3145"/>
        </w:tabs>
        <w:ind w:left="-180" w:right="-495"/>
        <w:jc w:val="center"/>
        <w:rPr>
          <w:b/>
          <w:bCs/>
        </w:rPr>
      </w:pPr>
      <w:r w:rsidRPr="00556CFF">
        <w:rPr>
          <w:b/>
          <w:bCs/>
        </w:rPr>
        <w:t xml:space="preserve">RELAÇÃO E QUANTIFICAÇÃO DE MATERIAIS A SEREM </w:t>
      </w:r>
      <w:r>
        <w:rPr>
          <w:b/>
          <w:bCs/>
        </w:rPr>
        <w:t>UTILIZADOS NA EXECUÇÃO DO PROJETO ELÉTRICO</w:t>
      </w:r>
      <w:r w:rsidRPr="00556CFF">
        <w:rPr>
          <w:b/>
          <w:bCs/>
        </w:rPr>
        <w:t xml:space="preserve"> DE BAIXA TENSÃO.</w:t>
      </w:r>
    </w:p>
    <w:p w:rsidR="00BF7474" w:rsidRPr="007C3E3F" w:rsidRDefault="00BF7474" w:rsidP="00BF7474"/>
    <w:p w:rsidR="00BF7474" w:rsidRPr="007C3E3F" w:rsidRDefault="00BF7474" w:rsidP="00BF7474"/>
    <w:tbl>
      <w:tblPr>
        <w:tblW w:w="10568" w:type="dxa"/>
        <w:jc w:val="center"/>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774"/>
        <w:gridCol w:w="720"/>
        <w:gridCol w:w="1080"/>
        <w:gridCol w:w="5706"/>
        <w:gridCol w:w="1163"/>
        <w:gridCol w:w="1125"/>
      </w:tblGrid>
      <w:tr w:rsidR="00BF7474" w:rsidRPr="007C3E3F" w:rsidTr="00EC070E">
        <w:trPr>
          <w:trHeight w:val="319"/>
          <w:jc w:val="center"/>
        </w:trPr>
        <w:tc>
          <w:tcPr>
            <w:tcW w:w="774" w:type="dxa"/>
            <w:vMerge w:val="restart"/>
            <w:shd w:val="clear" w:color="auto" w:fill="FFFF99"/>
            <w:noWrap/>
            <w:vAlign w:val="center"/>
          </w:tcPr>
          <w:p w:rsidR="00BF7474" w:rsidRPr="007C3E3F" w:rsidRDefault="00BF7474" w:rsidP="003D5E8D">
            <w:pPr>
              <w:jc w:val="center"/>
              <w:rPr>
                <w:b/>
                <w:bCs/>
              </w:rPr>
            </w:pPr>
            <w:r w:rsidRPr="007C3E3F">
              <w:rPr>
                <w:b/>
                <w:bCs/>
              </w:rPr>
              <w:t>ITEM</w:t>
            </w:r>
          </w:p>
        </w:tc>
        <w:tc>
          <w:tcPr>
            <w:tcW w:w="720" w:type="dxa"/>
            <w:vMerge w:val="restart"/>
            <w:shd w:val="clear" w:color="auto" w:fill="FFFF99"/>
            <w:noWrap/>
            <w:vAlign w:val="center"/>
          </w:tcPr>
          <w:p w:rsidR="00BF7474" w:rsidRPr="007C3E3F" w:rsidRDefault="00BF7474" w:rsidP="003D5E8D">
            <w:pPr>
              <w:jc w:val="center"/>
              <w:rPr>
                <w:b/>
                <w:bCs/>
              </w:rPr>
            </w:pPr>
            <w:r w:rsidRPr="007C3E3F">
              <w:rPr>
                <w:b/>
                <w:bCs/>
              </w:rPr>
              <w:t>QTDE</w:t>
            </w:r>
          </w:p>
        </w:tc>
        <w:tc>
          <w:tcPr>
            <w:tcW w:w="1080" w:type="dxa"/>
            <w:vMerge w:val="restart"/>
            <w:shd w:val="clear" w:color="auto" w:fill="FFFF99"/>
            <w:noWrap/>
            <w:vAlign w:val="center"/>
          </w:tcPr>
          <w:p w:rsidR="00BF7474" w:rsidRPr="007C3E3F" w:rsidRDefault="00BF7474" w:rsidP="003D5E8D">
            <w:pPr>
              <w:jc w:val="center"/>
              <w:rPr>
                <w:b/>
                <w:bCs/>
              </w:rPr>
            </w:pPr>
            <w:r w:rsidRPr="007C3E3F">
              <w:rPr>
                <w:b/>
                <w:bCs/>
              </w:rPr>
              <w:t>UNIDADE</w:t>
            </w:r>
          </w:p>
        </w:tc>
        <w:tc>
          <w:tcPr>
            <w:tcW w:w="5706" w:type="dxa"/>
            <w:vMerge w:val="restart"/>
            <w:shd w:val="clear" w:color="auto" w:fill="FFFF99"/>
            <w:noWrap/>
            <w:vAlign w:val="center"/>
          </w:tcPr>
          <w:p w:rsidR="00BF7474" w:rsidRPr="007C3E3F" w:rsidRDefault="00BF7474" w:rsidP="003D5E8D">
            <w:pPr>
              <w:jc w:val="center"/>
              <w:rPr>
                <w:b/>
                <w:bCs/>
              </w:rPr>
            </w:pPr>
            <w:r w:rsidRPr="007C3E3F">
              <w:rPr>
                <w:b/>
                <w:bCs/>
              </w:rPr>
              <w:t>DESCRIÇÃO</w:t>
            </w:r>
          </w:p>
        </w:tc>
        <w:tc>
          <w:tcPr>
            <w:tcW w:w="2288" w:type="dxa"/>
            <w:gridSpan w:val="2"/>
            <w:shd w:val="clear" w:color="auto" w:fill="FFFF99"/>
          </w:tcPr>
          <w:p w:rsidR="00BF7474" w:rsidRPr="007C3E3F" w:rsidRDefault="00BF7474" w:rsidP="003D5E8D">
            <w:pPr>
              <w:jc w:val="center"/>
              <w:rPr>
                <w:b/>
                <w:bCs/>
              </w:rPr>
            </w:pPr>
            <w:r>
              <w:rPr>
                <w:b/>
                <w:bCs/>
              </w:rPr>
              <w:t>VALOR (R$)</w:t>
            </w:r>
          </w:p>
        </w:tc>
      </w:tr>
      <w:tr w:rsidR="00BF7474" w:rsidRPr="007C3E3F" w:rsidTr="00EC070E">
        <w:trPr>
          <w:trHeight w:val="319"/>
          <w:jc w:val="center"/>
        </w:trPr>
        <w:tc>
          <w:tcPr>
            <w:tcW w:w="774" w:type="dxa"/>
            <w:vMerge/>
            <w:shd w:val="clear" w:color="auto" w:fill="FFFF99"/>
            <w:vAlign w:val="center"/>
          </w:tcPr>
          <w:p w:rsidR="00BF7474" w:rsidRPr="007C3E3F" w:rsidRDefault="00BF7474" w:rsidP="003D5E8D">
            <w:pPr>
              <w:jc w:val="center"/>
              <w:rPr>
                <w:b/>
                <w:bCs/>
              </w:rPr>
            </w:pPr>
          </w:p>
        </w:tc>
        <w:tc>
          <w:tcPr>
            <w:tcW w:w="720" w:type="dxa"/>
            <w:vMerge/>
            <w:shd w:val="clear" w:color="auto" w:fill="FFFF99"/>
            <w:vAlign w:val="center"/>
          </w:tcPr>
          <w:p w:rsidR="00BF7474" w:rsidRPr="007C3E3F" w:rsidRDefault="00BF7474" w:rsidP="003D5E8D">
            <w:pPr>
              <w:jc w:val="center"/>
              <w:rPr>
                <w:b/>
                <w:bCs/>
              </w:rPr>
            </w:pPr>
          </w:p>
        </w:tc>
        <w:tc>
          <w:tcPr>
            <w:tcW w:w="1080" w:type="dxa"/>
            <w:vMerge/>
            <w:shd w:val="clear" w:color="auto" w:fill="FFFF99"/>
            <w:vAlign w:val="center"/>
          </w:tcPr>
          <w:p w:rsidR="00BF7474" w:rsidRPr="007C3E3F" w:rsidRDefault="00BF7474" w:rsidP="003D5E8D">
            <w:pPr>
              <w:jc w:val="center"/>
              <w:rPr>
                <w:b/>
                <w:bCs/>
              </w:rPr>
            </w:pPr>
          </w:p>
        </w:tc>
        <w:tc>
          <w:tcPr>
            <w:tcW w:w="5706" w:type="dxa"/>
            <w:vMerge/>
            <w:shd w:val="clear" w:color="auto" w:fill="FFFF99"/>
            <w:vAlign w:val="center"/>
          </w:tcPr>
          <w:p w:rsidR="00BF7474" w:rsidRPr="007C3E3F" w:rsidRDefault="00BF7474" w:rsidP="003D5E8D">
            <w:pPr>
              <w:rPr>
                <w:b/>
                <w:bCs/>
              </w:rPr>
            </w:pPr>
          </w:p>
        </w:tc>
        <w:tc>
          <w:tcPr>
            <w:tcW w:w="1163" w:type="dxa"/>
            <w:shd w:val="clear" w:color="auto" w:fill="FFFF99"/>
          </w:tcPr>
          <w:p w:rsidR="00BF7474" w:rsidRPr="007C3E3F" w:rsidRDefault="00BF7474" w:rsidP="003D5E8D">
            <w:pPr>
              <w:jc w:val="center"/>
              <w:rPr>
                <w:b/>
                <w:bCs/>
              </w:rPr>
            </w:pPr>
            <w:r>
              <w:rPr>
                <w:b/>
                <w:bCs/>
              </w:rPr>
              <w:t>UNITÁRIO</w:t>
            </w:r>
          </w:p>
        </w:tc>
        <w:tc>
          <w:tcPr>
            <w:tcW w:w="1125" w:type="dxa"/>
            <w:shd w:val="clear" w:color="auto" w:fill="FFFF99"/>
          </w:tcPr>
          <w:p w:rsidR="00BF7474" w:rsidRPr="007C3E3F" w:rsidRDefault="00BF7474" w:rsidP="003D5E8D">
            <w:pPr>
              <w:jc w:val="center"/>
              <w:rPr>
                <w:b/>
                <w:bCs/>
              </w:rPr>
            </w:pPr>
            <w:r>
              <w:rPr>
                <w:b/>
                <w:bCs/>
              </w:rPr>
              <w:t>TOTAL</w:t>
            </w: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1</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5.200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2,5mm², isolação 450/750 Volts, encordoamento classe </w:t>
            </w:r>
            <w:proofErr w:type="gramStart"/>
            <w:r w:rsidRPr="007C3E3F">
              <w:t>5</w:t>
            </w:r>
            <w:proofErr w:type="gramEnd"/>
            <w:r w:rsidRPr="007C3E3F">
              <w:t>, baixa emissão de fumaça, cor preta, Prysmian, Ficap ou equivalente conforme NBR NM280,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2</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5.200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2,5mm², isolação 450/750 Volts,</w:t>
            </w:r>
            <w:proofErr w:type="gramStart"/>
            <w:r w:rsidRPr="007C3E3F">
              <w:t xml:space="preserve">  </w:t>
            </w:r>
            <w:proofErr w:type="gramEnd"/>
            <w:r w:rsidRPr="007C3E3F">
              <w:t>encordoamento classe 5, baixa emissão de fumaça, cor branca, Prysmian, Ficap ou equivalente conforme NBR_NM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3</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5.200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2,5mm², isolação 450/750 Volts,</w:t>
            </w:r>
            <w:proofErr w:type="gramStart"/>
            <w:r w:rsidRPr="007C3E3F">
              <w:t xml:space="preserve">  </w:t>
            </w:r>
            <w:proofErr w:type="gramEnd"/>
            <w:r w:rsidRPr="007C3E3F">
              <w:t>encordoamento classe 5, baixa emissão de fumaça, cor vermelha,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4</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3.100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2,5mm², isolação 450/750 Volts, </w:t>
            </w:r>
            <w:r w:rsidR="00E827D3" w:rsidRPr="007C3E3F">
              <w:t>encordoamento</w:t>
            </w:r>
            <w:r w:rsidRPr="007C3E3F">
              <w:t xml:space="preserve"> classe </w:t>
            </w:r>
            <w:proofErr w:type="gramStart"/>
            <w:r w:rsidRPr="007C3E3F">
              <w:t>5</w:t>
            </w:r>
            <w:proofErr w:type="gramEnd"/>
            <w:r w:rsidRPr="007C3E3F">
              <w:t>, baixa emissão de fumaça,  cor azul claro,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5</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3.800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2,5mm², isolação 450/750 Volts,</w:t>
            </w:r>
            <w:proofErr w:type="gramStart"/>
            <w:r w:rsidRPr="007C3E3F">
              <w:t xml:space="preserve">  </w:t>
            </w:r>
            <w:proofErr w:type="gramEnd"/>
            <w:r w:rsidRPr="007C3E3F">
              <w:t>encordoamento classe 5, baixa emissão de fumaça, cor verde/amarelo,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6</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4.100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2,5mm², isolação 450/750 Volts,</w:t>
            </w:r>
            <w:proofErr w:type="gramStart"/>
            <w:r w:rsidRPr="007C3E3F">
              <w:t xml:space="preserve">  </w:t>
            </w:r>
            <w:proofErr w:type="gramEnd"/>
            <w:r w:rsidR="00E827D3" w:rsidRPr="007C3E3F">
              <w:t>encordoamento</w:t>
            </w:r>
            <w:r w:rsidRPr="007C3E3F">
              <w:t xml:space="preserve"> classe 5, baixa emissão de fumaça, cor amarela,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7</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5.800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4,0mm², isolação 450/750 Volts,</w:t>
            </w:r>
            <w:proofErr w:type="gramStart"/>
            <w:r w:rsidRPr="007C3E3F">
              <w:t xml:space="preserve">  </w:t>
            </w:r>
            <w:proofErr w:type="gramEnd"/>
            <w:r w:rsidRPr="007C3E3F">
              <w:t>encordoamento classe 5, baixa emissão de fumaça, cor preta,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8</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5.800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4,0mm², isolação 450/750 Volts,</w:t>
            </w:r>
            <w:proofErr w:type="gramStart"/>
            <w:r w:rsidRPr="007C3E3F">
              <w:t xml:space="preserve">  </w:t>
            </w:r>
            <w:proofErr w:type="gramEnd"/>
            <w:r w:rsidRPr="007C3E3F">
              <w:t>encordoamento classe 5, baixa emissão de fumaça, cor branca,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proofErr w:type="gramStart"/>
            <w:r w:rsidRPr="007C3E3F">
              <w:t>9</w:t>
            </w:r>
            <w:proofErr w:type="gramEnd"/>
          </w:p>
        </w:tc>
        <w:tc>
          <w:tcPr>
            <w:tcW w:w="720" w:type="dxa"/>
            <w:shd w:val="clear" w:color="auto" w:fill="auto"/>
            <w:vAlign w:val="center"/>
          </w:tcPr>
          <w:p w:rsidR="00BF7474" w:rsidRPr="007C3E3F" w:rsidRDefault="00BF7474" w:rsidP="003D5E8D">
            <w:pPr>
              <w:spacing w:line="240" w:lineRule="atLeast"/>
              <w:jc w:val="center"/>
            </w:pPr>
            <w:r w:rsidRPr="007C3E3F">
              <w:t>5.800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4,0mm², isolação 450/750 Volts,</w:t>
            </w:r>
            <w:proofErr w:type="gramStart"/>
            <w:r w:rsidRPr="007C3E3F">
              <w:t xml:space="preserve">  </w:t>
            </w:r>
            <w:proofErr w:type="gramEnd"/>
            <w:r w:rsidRPr="007C3E3F">
              <w:t>encordoamento classe 5, baixa emissão de fumaça, cor vermelha,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r w:rsidRPr="007C3E3F">
              <w:t>10</w:t>
            </w:r>
          </w:p>
        </w:tc>
        <w:tc>
          <w:tcPr>
            <w:tcW w:w="720" w:type="dxa"/>
            <w:shd w:val="clear" w:color="auto" w:fill="auto"/>
            <w:vAlign w:val="center"/>
          </w:tcPr>
          <w:p w:rsidR="00BF7474" w:rsidRPr="007C3E3F" w:rsidRDefault="00BF7474" w:rsidP="003D5E8D">
            <w:pPr>
              <w:spacing w:line="240" w:lineRule="atLeast"/>
              <w:jc w:val="center"/>
            </w:pPr>
            <w:r w:rsidRPr="007C3E3F">
              <w:t>3.400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4,0mm²,</w:t>
            </w:r>
            <w:r w:rsidR="00E827D3">
              <w:t xml:space="preserve"> isolação 450/750 Volts,</w:t>
            </w:r>
            <w:proofErr w:type="gramStart"/>
            <w:r w:rsidR="00E827D3">
              <w:t xml:space="preserve">  </w:t>
            </w:r>
            <w:proofErr w:type="gramEnd"/>
            <w:r w:rsidR="00E827D3">
              <w:t>encord</w:t>
            </w:r>
            <w:r w:rsidRPr="007C3E3F">
              <w:t>oamento classe 5, baixa emissão de fumaça, cor azul claro,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r w:rsidRPr="007C3E3F">
              <w:lastRenderedPageBreak/>
              <w:t>11</w:t>
            </w:r>
          </w:p>
        </w:tc>
        <w:tc>
          <w:tcPr>
            <w:tcW w:w="720" w:type="dxa"/>
            <w:shd w:val="clear" w:color="auto" w:fill="auto"/>
            <w:vAlign w:val="center"/>
          </w:tcPr>
          <w:p w:rsidR="00BF7474" w:rsidRPr="007C3E3F" w:rsidRDefault="00BF7474" w:rsidP="003D5E8D">
            <w:pPr>
              <w:spacing w:line="240" w:lineRule="atLeast"/>
              <w:jc w:val="center"/>
            </w:pPr>
            <w:r w:rsidRPr="007C3E3F">
              <w:t>4.000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4,0mm², isolação 450/750 Volts,</w:t>
            </w:r>
            <w:proofErr w:type="gramStart"/>
            <w:r w:rsidRPr="007C3E3F">
              <w:t xml:space="preserve">  </w:t>
            </w:r>
            <w:proofErr w:type="gramEnd"/>
            <w:r w:rsidRPr="007C3E3F">
              <w:t xml:space="preserve">encordoamento </w:t>
            </w:r>
            <w:r w:rsidR="00E827D3" w:rsidRPr="007C3E3F">
              <w:t>classe</w:t>
            </w:r>
            <w:r w:rsidRPr="007C3E3F">
              <w:t xml:space="preserve"> 5, baixa emissão de fumaça, cor verde/amarelo,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r w:rsidRPr="007C3E3F">
              <w:t>12</w:t>
            </w:r>
          </w:p>
        </w:tc>
        <w:tc>
          <w:tcPr>
            <w:tcW w:w="720" w:type="dxa"/>
            <w:shd w:val="clear" w:color="auto" w:fill="auto"/>
            <w:vAlign w:val="center"/>
          </w:tcPr>
          <w:p w:rsidR="00BF7474" w:rsidRPr="007C3E3F" w:rsidRDefault="00BF7474" w:rsidP="003D5E8D">
            <w:pPr>
              <w:spacing w:line="240" w:lineRule="atLeast"/>
              <w:jc w:val="center"/>
            </w:pPr>
            <w:r w:rsidRPr="007C3E3F">
              <w:t>100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6,0mm², isolação 450/750 Volts, encordoamento </w:t>
            </w:r>
            <w:r w:rsidR="00E827D3" w:rsidRPr="007C3E3F">
              <w:t>classe</w:t>
            </w:r>
            <w:r w:rsidRPr="007C3E3F">
              <w:t xml:space="preserve"> </w:t>
            </w:r>
            <w:proofErr w:type="gramStart"/>
            <w:r w:rsidRPr="007C3E3F">
              <w:t>5</w:t>
            </w:r>
            <w:proofErr w:type="gramEnd"/>
            <w:r w:rsidRPr="007C3E3F">
              <w:t>, baixa emissão de fumaça, cor branca, Prysmian, Ficap ou equivalente conforme</w:t>
            </w:r>
            <w:r w:rsidR="00E827D3">
              <w:t xml:space="preserve"> </w:t>
            </w:r>
            <w:r w:rsidRPr="007C3E3F">
              <w:t>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r w:rsidRPr="007C3E3F">
              <w:t>13</w:t>
            </w:r>
          </w:p>
        </w:tc>
        <w:tc>
          <w:tcPr>
            <w:tcW w:w="720" w:type="dxa"/>
            <w:shd w:val="clear" w:color="auto" w:fill="auto"/>
            <w:vAlign w:val="center"/>
          </w:tcPr>
          <w:p w:rsidR="00BF7474" w:rsidRPr="007C3E3F" w:rsidRDefault="00BF7474" w:rsidP="003D5E8D">
            <w:pPr>
              <w:spacing w:line="240" w:lineRule="atLeast"/>
              <w:jc w:val="center"/>
            </w:pPr>
            <w:r w:rsidRPr="007C3E3F">
              <w:t>100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6,0mm², isolação 450/750 Volts,</w:t>
            </w:r>
            <w:proofErr w:type="gramStart"/>
            <w:r w:rsidRPr="007C3E3F">
              <w:t xml:space="preserve">  </w:t>
            </w:r>
            <w:proofErr w:type="gramEnd"/>
            <w:r w:rsidRPr="007C3E3F">
              <w:t>encordo</w:t>
            </w:r>
            <w:r w:rsidR="00E827D3">
              <w:t>am</w:t>
            </w:r>
            <w:r w:rsidRPr="007C3E3F">
              <w:t>e</w:t>
            </w:r>
            <w:r w:rsidR="00E827D3">
              <w:t>n</w:t>
            </w:r>
            <w:r w:rsidRPr="007C3E3F">
              <w:t>to classe 5, baixa emissão de fumaça, cor vermelha,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r w:rsidRPr="007C3E3F">
              <w:t>14</w:t>
            </w:r>
          </w:p>
        </w:tc>
        <w:tc>
          <w:tcPr>
            <w:tcW w:w="720" w:type="dxa"/>
            <w:shd w:val="clear" w:color="auto" w:fill="auto"/>
            <w:vAlign w:val="center"/>
          </w:tcPr>
          <w:p w:rsidR="00BF7474" w:rsidRPr="007C3E3F" w:rsidRDefault="00BF7474" w:rsidP="003D5E8D">
            <w:pPr>
              <w:spacing w:line="240" w:lineRule="atLeast"/>
              <w:jc w:val="center"/>
            </w:pPr>
            <w:r w:rsidRPr="007C3E3F">
              <w:t>100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6,0mm², isolação 450/750 Volts,</w:t>
            </w:r>
            <w:proofErr w:type="gramStart"/>
            <w:r w:rsidRPr="007C3E3F">
              <w:t xml:space="preserve">  </w:t>
            </w:r>
            <w:proofErr w:type="gramEnd"/>
            <w:r w:rsidRPr="007C3E3F">
              <w:t>encordoamento classe 5, baixa emissão de fumaça, cor preta,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r w:rsidRPr="007C3E3F">
              <w:t>15</w:t>
            </w:r>
          </w:p>
        </w:tc>
        <w:tc>
          <w:tcPr>
            <w:tcW w:w="720" w:type="dxa"/>
            <w:shd w:val="clear" w:color="auto" w:fill="auto"/>
            <w:vAlign w:val="center"/>
          </w:tcPr>
          <w:p w:rsidR="00BF7474" w:rsidRPr="007C3E3F" w:rsidRDefault="00BF7474" w:rsidP="003D5E8D">
            <w:pPr>
              <w:spacing w:line="240" w:lineRule="atLeast"/>
              <w:jc w:val="center"/>
            </w:pPr>
            <w:r w:rsidRPr="007C3E3F">
              <w:t>100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6,0mm², isolação 450/750 Volts,</w:t>
            </w:r>
            <w:proofErr w:type="gramStart"/>
            <w:r w:rsidRPr="007C3E3F">
              <w:t xml:space="preserve">  </w:t>
            </w:r>
            <w:proofErr w:type="gramEnd"/>
            <w:r w:rsidRPr="007C3E3F">
              <w:t>encordoamento classe 5, baixa emissão de fumaça, cor azul claro,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vAlign w:val="center"/>
          </w:tcPr>
          <w:p w:rsidR="00BF7474" w:rsidRPr="007C3E3F" w:rsidRDefault="00BF7474" w:rsidP="003D5E8D">
            <w:pPr>
              <w:spacing w:line="240" w:lineRule="atLeast"/>
              <w:jc w:val="center"/>
            </w:pPr>
            <w:r w:rsidRPr="007C3E3F">
              <w:t>16</w:t>
            </w:r>
          </w:p>
        </w:tc>
        <w:tc>
          <w:tcPr>
            <w:tcW w:w="720" w:type="dxa"/>
            <w:shd w:val="clear" w:color="auto" w:fill="auto"/>
            <w:vAlign w:val="center"/>
          </w:tcPr>
          <w:p w:rsidR="00BF7474" w:rsidRPr="007C3E3F" w:rsidRDefault="00BF7474" w:rsidP="003D5E8D">
            <w:pPr>
              <w:spacing w:line="240" w:lineRule="atLeast"/>
              <w:jc w:val="center"/>
            </w:pPr>
            <w:r w:rsidRPr="007C3E3F">
              <w:t>100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6,0mm², isolação 450/750 Volts,</w:t>
            </w:r>
            <w:proofErr w:type="gramStart"/>
            <w:r w:rsidRPr="007C3E3F">
              <w:t xml:space="preserve">  </w:t>
            </w:r>
            <w:proofErr w:type="gramEnd"/>
            <w:r w:rsidRPr="007C3E3F">
              <w:t>encordoamento classe 5, baixa emissão de fumaça, cor verde/amarelo,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vAlign w:val="center"/>
          </w:tcPr>
          <w:p w:rsidR="00BF7474" w:rsidRPr="007C3E3F" w:rsidRDefault="00BF7474" w:rsidP="003D5E8D">
            <w:pPr>
              <w:spacing w:line="240" w:lineRule="atLeast"/>
              <w:jc w:val="center"/>
            </w:pPr>
            <w:r w:rsidRPr="007C3E3F">
              <w:t>17</w:t>
            </w:r>
          </w:p>
        </w:tc>
        <w:tc>
          <w:tcPr>
            <w:tcW w:w="720" w:type="dxa"/>
            <w:shd w:val="clear" w:color="auto" w:fill="auto"/>
            <w:vAlign w:val="center"/>
          </w:tcPr>
          <w:p w:rsidR="00BF7474" w:rsidRPr="007C3E3F" w:rsidRDefault="00BF7474" w:rsidP="003D5E8D">
            <w:pPr>
              <w:spacing w:line="240" w:lineRule="atLeast"/>
              <w:jc w:val="center"/>
            </w:pPr>
            <w:r w:rsidRPr="007C3E3F">
              <w:t>1300</w:t>
            </w:r>
          </w:p>
        </w:tc>
        <w:tc>
          <w:tcPr>
            <w:tcW w:w="1080" w:type="dxa"/>
            <w:shd w:val="clear" w:color="auto" w:fill="auto"/>
            <w:vAlign w:val="center"/>
          </w:tcPr>
          <w:p w:rsidR="00BF7474" w:rsidRPr="007C3E3F" w:rsidRDefault="00BF7474" w:rsidP="003D5E8D">
            <w:pPr>
              <w:spacing w:line="240" w:lineRule="atLeast"/>
              <w:jc w:val="center"/>
            </w:pPr>
            <w:proofErr w:type="spellStart"/>
            <w:proofErr w:type="gramStart"/>
            <w:r w:rsidRPr="007C3E3F">
              <w:t>Br</w:t>
            </w:r>
            <w:proofErr w:type="spellEnd"/>
            <w:proofErr w:type="gram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Eletroduto em PVC rígido cinza, </w:t>
            </w:r>
            <w:proofErr w:type="gramStart"/>
            <w:r w:rsidRPr="007C3E3F">
              <w:t>Φ 3/4"</w:t>
            </w:r>
            <w:proofErr w:type="gramEnd"/>
            <w:r w:rsidRPr="007C3E3F">
              <w:t>, Barra de 3.000 mm,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vAlign w:val="center"/>
          </w:tcPr>
          <w:p w:rsidR="00BF7474" w:rsidRPr="007C3E3F" w:rsidRDefault="00BF7474" w:rsidP="003D5E8D">
            <w:pPr>
              <w:spacing w:line="240" w:lineRule="atLeast"/>
              <w:jc w:val="center"/>
            </w:pPr>
            <w:r w:rsidRPr="007C3E3F">
              <w:t>18</w:t>
            </w:r>
          </w:p>
        </w:tc>
        <w:tc>
          <w:tcPr>
            <w:tcW w:w="720" w:type="dxa"/>
            <w:shd w:val="clear" w:color="auto" w:fill="auto"/>
            <w:vAlign w:val="center"/>
          </w:tcPr>
          <w:p w:rsidR="00BF7474" w:rsidRPr="007C3E3F" w:rsidRDefault="00BF7474" w:rsidP="003D5E8D">
            <w:pPr>
              <w:spacing w:line="240" w:lineRule="atLeast"/>
              <w:jc w:val="center"/>
            </w:pPr>
            <w:r w:rsidRPr="007C3E3F">
              <w:t>260</w:t>
            </w:r>
          </w:p>
        </w:tc>
        <w:tc>
          <w:tcPr>
            <w:tcW w:w="1080" w:type="dxa"/>
            <w:shd w:val="clear" w:color="auto" w:fill="auto"/>
            <w:vAlign w:val="center"/>
          </w:tcPr>
          <w:p w:rsidR="00BF7474" w:rsidRPr="007C3E3F" w:rsidRDefault="00BF7474" w:rsidP="003D5E8D">
            <w:pPr>
              <w:spacing w:line="240" w:lineRule="atLeast"/>
              <w:jc w:val="center"/>
            </w:pPr>
            <w:proofErr w:type="spellStart"/>
            <w:proofErr w:type="gramStart"/>
            <w:r w:rsidRPr="007C3E3F">
              <w:t>Br</w:t>
            </w:r>
            <w:proofErr w:type="spellEnd"/>
            <w:proofErr w:type="gram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Eletroduto em PVC rígido cinza, Φ </w:t>
            </w:r>
            <w:proofErr w:type="gramStart"/>
            <w:r w:rsidRPr="007C3E3F">
              <w:t>1</w:t>
            </w:r>
            <w:proofErr w:type="gramEnd"/>
            <w:r w:rsidRPr="007C3E3F">
              <w:t>", Barra de 3.000 mm,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vAlign w:val="center"/>
          </w:tcPr>
          <w:p w:rsidR="00BF7474" w:rsidRPr="007C3E3F" w:rsidRDefault="00BF7474" w:rsidP="003D5E8D">
            <w:pPr>
              <w:spacing w:line="240" w:lineRule="atLeast"/>
              <w:jc w:val="center"/>
            </w:pPr>
            <w:r w:rsidRPr="007C3E3F">
              <w:t>19</w:t>
            </w:r>
          </w:p>
        </w:tc>
        <w:tc>
          <w:tcPr>
            <w:tcW w:w="720" w:type="dxa"/>
            <w:shd w:val="clear" w:color="auto" w:fill="auto"/>
            <w:vAlign w:val="center"/>
          </w:tcPr>
          <w:p w:rsidR="00BF7474" w:rsidRPr="007C3E3F" w:rsidRDefault="00BF7474" w:rsidP="003D5E8D">
            <w:pPr>
              <w:spacing w:line="240" w:lineRule="atLeast"/>
              <w:jc w:val="center"/>
            </w:pPr>
            <w:r w:rsidRPr="007C3E3F">
              <w:t>1.800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Luva de emenda em PVC cinza </w:t>
            </w:r>
            <w:proofErr w:type="gramStart"/>
            <w:r w:rsidRPr="007C3E3F">
              <w:t>Φ 3/4"</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vAlign w:val="center"/>
          </w:tcPr>
          <w:p w:rsidR="00BF7474" w:rsidRPr="007C3E3F" w:rsidRDefault="00BF7474" w:rsidP="003D5E8D">
            <w:pPr>
              <w:spacing w:line="240" w:lineRule="atLeast"/>
              <w:jc w:val="center"/>
            </w:pPr>
            <w:r w:rsidRPr="007C3E3F">
              <w:t>20</w:t>
            </w:r>
          </w:p>
        </w:tc>
        <w:tc>
          <w:tcPr>
            <w:tcW w:w="720" w:type="dxa"/>
            <w:shd w:val="clear" w:color="auto" w:fill="auto"/>
            <w:vAlign w:val="center"/>
          </w:tcPr>
          <w:p w:rsidR="00BF7474" w:rsidRPr="007C3E3F" w:rsidRDefault="00BF7474" w:rsidP="003D5E8D">
            <w:pPr>
              <w:spacing w:line="240" w:lineRule="atLeast"/>
              <w:jc w:val="center"/>
            </w:pPr>
            <w:r w:rsidRPr="007C3E3F">
              <w:t>400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Luva de emenda em PVC cinza Φ </w:t>
            </w:r>
            <w:proofErr w:type="gramStart"/>
            <w:r w:rsidRPr="007C3E3F">
              <w:t>1</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vAlign w:val="center"/>
          </w:tcPr>
          <w:p w:rsidR="00BF7474" w:rsidRPr="007C3E3F" w:rsidRDefault="00BF7474" w:rsidP="003D5E8D">
            <w:pPr>
              <w:spacing w:line="240" w:lineRule="atLeast"/>
              <w:jc w:val="center"/>
            </w:pPr>
            <w:r w:rsidRPr="007C3E3F">
              <w:t>21</w:t>
            </w:r>
          </w:p>
        </w:tc>
        <w:tc>
          <w:tcPr>
            <w:tcW w:w="720" w:type="dxa"/>
            <w:shd w:val="clear" w:color="auto" w:fill="auto"/>
            <w:vAlign w:val="center"/>
          </w:tcPr>
          <w:p w:rsidR="00BF7474" w:rsidRPr="007C3E3F" w:rsidRDefault="00BF7474" w:rsidP="003D5E8D">
            <w:pPr>
              <w:spacing w:line="240" w:lineRule="atLeast"/>
              <w:jc w:val="center"/>
            </w:pPr>
            <w:r w:rsidRPr="007C3E3F">
              <w:t>1.550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Condulete em PVC cinza com </w:t>
            </w:r>
            <w:proofErr w:type="gramStart"/>
            <w:r w:rsidRPr="007C3E3F">
              <w:t>5</w:t>
            </w:r>
            <w:proofErr w:type="gramEnd"/>
            <w:r w:rsidRPr="007C3E3F">
              <w:t xml:space="preserve"> entradas e </w:t>
            </w:r>
            <w:r w:rsidR="00E827D3" w:rsidRPr="007C3E3F">
              <w:t>três</w:t>
            </w:r>
            <w:r w:rsidRPr="007C3E3F">
              <w:t xml:space="preserve"> tampões, 3/4",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22</w:t>
            </w:r>
          </w:p>
        </w:tc>
        <w:tc>
          <w:tcPr>
            <w:tcW w:w="720" w:type="dxa"/>
            <w:shd w:val="clear" w:color="auto" w:fill="auto"/>
            <w:vAlign w:val="center"/>
          </w:tcPr>
          <w:p w:rsidR="00BF7474" w:rsidRPr="007C3E3F" w:rsidRDefault="00BF7474" w:rsidP="003D5E8D">
            <w:pPr>
              <w:spacing w:line="240" w:lineRule="atLeast"/>
              <w:jc w:val="center"/>
            </w:pPr>
            <w:r w:rsidRPr="007C3E3F">
              <w:t>320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Condulete em PVC cinza com </w:t>
            </w:r>
            <w:proofErr w:type="gramStart"/>
            <w:r w:rsidRPr="007C3E3F">
              <w:t>5</w:t>
            </w:r>
            <w:proofErr w:type="gramEnd"/>
            <w:r w:rsidRPr="007C3E3F">
              <w:t xml:space="preserve"> entradas e </w:t>
            </w:r>
            <w:r w:rsidR="00E827D3" w:rsidRPr="007C3E3F">
              <w:t>três</w:t>
            </w:r>
            <w:r w:rsidRPr="007C3E3F">
              <w:t xml:space="preserve"> tampões, 1",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23</w:t>
            </w:r>
          </w:p>
        </w:tc>
        <w:tc>
          <w:tcPr>
            <w:tcW w:w="720" w:type="dxa"/>
            <w:shd w:val="clear" w:color="auto" w:fill="auto"/>
            <w:vAlign w:val="center"/>
          </w:tcPr>
          <w:p w:rsidR="00BF7474" w:rsidRPr="007C3E3F" w:rsidRDefault="00BF7474" w:rsidP="003D5E8D">
            <w:pPr>
              <w:spacing w:line="240" w:lineRule="atLeast"/>
              <w:jc w:val="center"/>
            </w:pPr>
            <w:r w:rsidRPr="007C3E3F">
              <w:t>500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proofErr w:type="gramStart"/>
            <w:r w:rsidRPr="007C3E3F">
              <w:t>Tampa cega para condulete PVC cinza 3/4"</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24</w:t>
            </w:r>
          </w:p>
        </w:tc>
        <w:tc>
          <w:tcPr>
            <w:tcW w:w="720" w:type="dxa"/>
            <w:shd w:val="clear" w:color="auto" w:fill="auto"/>
            <w:vAlign w:val="center"/>
          </w:tcPr>
          <w:p w:rsidR="00BF7474" w:rsidRPr="007C3E3F" w:rsidRDefault="00BF7474" w:rsidP="003D5E8D">
            <w:pPr>
              <w:spacing w:line="240" w:lineRule="atLeast"/>
              <w:jc w:val="center"/>
            </w:pPr>
            <w:r w:rsidRPr="007C3E3F">
              <w:t>200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Tampa cega para condulete PVC cinza </w:t>
            </w:r>
            <w:proofErr w:type="gramStart"/>
            <w:r w:rsidRPr="007C3E3F">
              <w:t>1</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vAlign w:val="center"/>
          </w:tcPr>
          <w:p w:rsidR="00BF7474" w:rsidRPr="007C3E3F" w:rsidRDefault="00BF7474" w:rsidP="003D5E8D">
            <w:pPr>
              <w:spacing w:line="240" w:lineRule="atLeast"/>
              <w:jc w:val="center"/>
            </w:pPr>
            <w:r w:rsidRPr="007C3E3F">
              <w:t>25</w:t>
            </w:r>
          </w:p>
        </w:tc>
        <w:tc>
          <w:tcPr>
            <w:tcW w:w="720" w:type="dxa"/>
            <w:shd w:val="clear" w:color="auto" w:fill="auto"/>
            <w:vAlign w:val="center"/>
          </w:tcPr>
          <w:p w:rsidR="00BF7474" w:rsidRPr="007C3E3F" w:rsidRDefault="00BF7474" w:rsidP="003D5E8D">
            <w:pPr>
              <w:spacing w:line="240" w:lineRule="atLeast"/>
              <w:jc w:val="center"/>
            </w:pPr>
            <w:r w:rsidRPr="007C3E3F">
              <w:t>1.860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proofErr w:type="gramStart"/>
            <w:r w:rsidRPr="007C3E3F">
              <w:t>Tampa para condulete em PVC cinza, 3/4"</w:t>
            </w:r>
            <w:proofErr w:type="gramEnd"/>
            <w:r w:rsidRPr="007C3E3F">
              <w:t>, para alojar tomada universal NBR14136,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26</w:t>
            </w:r>
          </w:p>
        </w:tc>
        <w:tc>
          <w:tcPr>
            <w:tcW w:w="720" w:type="dxa"/>
            <w:shd w:val="clear" w:color="auto" w:fill="auto"/>
            <w:vAlign w:val="center"/>
          </w:tcPr>
          <w:p w:rsidR="00BF7474" w:rsidRPr="007C3E3F" w:rsidRDefault="00BF7474" w:rsidP="003D5E8D">
            <w:pPr>
              <w:spacing w:line="240" w:lineRule="atLeast"/>
              <w:jc w:val="center"/>
            </w:pPr>
            <w:r w:rsidRPr="007C3E3F">
              <w:t>180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tcPr>
          <w:p w:rsidR="00BF7474" w:rsidRPr="007C3E3F" w:rsidRDefault="00BF7474" w:rsidP="003D5E8D">
            <w:pPr>
              <w:spacing w:line="240" w:lineRule="atLeast"/>
              <w:jc w:val="both"/>
            </w:pPr>
            <w:proofErr w:type="gramStart"/>
            <w:r w:rsidRPr="007C3E3F">
              <w:t>Tampa para condulete em PVC cinza, 3/4"</w:t>
            </w:r>
            <w:proofErr w:type="gramEnd"/>
            <w:r w:rsidRPr="007C3E3F">
              <w:t>, para alojar interruptor bipolar,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27</w:t>
            </w:r>
          </w:p>
        </w:tc>
        <w:tc>
          <w:tcPr>
            <w:tcW w:w="720" w:type="dxa"/>
            <w:shd w:val="clear" w:color="auto" w:fill="auto"/>
            <w:vAlign w:val="center"/>
          </w:tcPr>
          <w:p w:rsidR="00BF7474" w:rsidRPr="007C3E3F" w:rsidRDefault="00BF7474" w:rsidP="003D5E8D">
            <w:pPr>
              <w:spacing w:line="240" w:lineRule="atLeast"/>
              <w:jc w:val="center"/>
            </w:pPr>
            <w:r w:rsidRPr="007C3E3F">
              <w:t>1.200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Adaptador para </w:t>
            </w:r>
            <w:r w:rsidR="00E827D3" w:rsidRPr="007C3E3F">
              <w:t>saída</w:t>
            </w:r>
            <w:r w:rsidRPr="007C3E3F">
              <w:t xml:space="preserve"> de condulete cinza </w:t>
            </w:r>
            <w:proofErr w:type="gramStart"/>
            <w:r w:rsidRPr="007C3E3F">
              <w:t>1</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28</w:t>
            </w:r>
          </w:p>
        </w:tc>
        <w:tc>
          <w:tcPr>
            <w:tcW w:w="720" w:type="dxa"/>
            <w:shd w:val="clear" w:color="auto" w:fill="auto"/>
            <w:vAlign w:val="center"/>
          </w:tcPr>
          <w:p w:rsidR="00BF7474" w:rsidRPr="007C3E3F" w:rsidRDefault="00BF7474" w:rsidP="003D5E8D">
            <w:pPr>
              <w:spacing w:line="240" w:lineRule="atLeast"/>
              <w:jc w:val="center"/>
            </w:pPr>
            <w:r w:rsidRPr="007C3E3F">
              <w:t>4.180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proofErr w:type="gramStart"/>
            <w:r w:rsidRPr="007C3E3F">
              <w:t xml:space="preserve">Adaptador para </w:t>
            </w:r>
            <w:r w:rsidR="00E827D3" w:rsidRPr="007C3E3F">
              <w:t>saída</w:t>
            </w:r>
            <w:r w:rsidRPr="007C3E3F">
              <w:t xml:space="preserve"> de condulete cinza 3/41"</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29</w:t>
            </w:r>
          </w:p>
        </w:tc>
        <w:tc>
          <w:tcPr>
            <w:tcW w:w="720" w:type="dxa"/>
            <w:shd w:val="clear" w:color="auto" w:fill="auto"/>
            <w:vAlign w:val="center"/>
          </w:tcPr>
          <w:p w:rsidR="00BF7474" w:rsidRPr="007C3E3F" w:rsidRDefault="00BF7474" w:rsidP="003D5E8D">
            <w:pPr>
              <w:spacing w:line="240" w:lineRule="atLeast"/>
              <w:jc w:val="center"/>
            </w:pPr>
            <w:r w:rsidRPr="007C3E3F">
              <w:t>500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Adaptador de redução em PVC cinza </w:t>
            </w:r>
            <w:proofErr w:type="gramStart"/>
            <w:r w:rsidRPr="007C3E3F">
              <w:t>1</w:t>
            </w:r>
            <w:proofErr w:type="gramEnd"/>
            <w:r w:rsidRPr="007C3E3F">
              <w:t>" x 3/4",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30</w:t>
            </w:r>
          </w:p>
        </w:tc>
        <w:tc>
          <w:tcPr>
            <w:tcW w:w="720" w:type="dxa"/>
            <w:shd w:val="clear" w:color="auto" w:fill="auto"/>
            <w:vAlign w:val="center"/>
          </w:tcPr>
          <w:p w:rsidR="00BF7474" w:rsidRPr="007C3E3F" w:rsidRDefault="00BF7474" w:rsidP="003D5E8D">
            <w:pPr>
              <w:spacing w:line="240" w:lineRule="atLeast"/>
              <w:jc w:val="center"/>
            </w:pPr>
            <w:r w:rsidRPr="007C3E3F">
              <w:t>1.120</w:t>
            </w:r>
          </w:p>
        </w:tc>
        <w:tc>
          <w:tcPr>
            <w:tcW w:w="1080" w:type="dxa"/>
            <w:shd w:val="clear" w:color="auto" w:fill="auto"/>
            <w:vAlign w:val="center"/>
          </w:tcPr>
          <w:p w:rsidR="00BF7474" w:rsidRPr="007C3E3F" w:rsidRDefault="00BF7474" w:rsidP="003D5E8D">
            <w:pPr>
              <w:spacing w:line="240" w:lineRule="atLeast"/>
              <w:jc w:val="center"/>
            </w:pPr>
            <w:r w:rsidRPr="007C3E3F">
              <w:t>Pç.</w:t>
            </w:r>
          </w:p>
        </w:tc>
        <w:tc>
          <w:tcPr>
            <w:tcW w:w="5706" w:type="dxa"/>
            <w:shd w:val="clear" w:color="auto" w:fill="auto"/>
            <w:noWrap/>
            <w:vAlign w:val="center"/>
          </w:tcPr>
          <w:p w:rsidR="00BF7474" w:rsidRPr="007C3E3F" w:rsidRDefault="00BF7474" w:rsidP="003D5E8D">
            <w:pPr>
              <w:spacing w:line="240" w:lineRule="atLeast"/>
              <w:jc w:val="both"/>
            </w:pPr>
            <w:proofErr w:type="gramStart"/>
            <w:r w:rsidRPr="007C3E3F">
              <w:t>Tomada universal 20A, conforme NBR 14136, para instalação em condulete 3/4"</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lastRenderedPageBreak/>
              <w:t>31</w:t>
            </w:r>
          </w:p>
        </w:tc>
        <w:tc>
          <w:tcPr>
            <w:tcW w:w="720" w:type="dxa"/>
            <w:shd w:val="clear" w:color="auto" w:fill="auto"/>
            <w:vAlign w:val="center"/>
          </w:tcPr>
          <w:p w:rsidR="00BF7474" w:rsidRPr="007C3E3F" w:rsidRDefault="00BF7474" w:rsidP="003D5E8D">
            <w:pPr>
              <w:spacing w:line="240" w:lineRule="atLeast"/>
              <w:jc w:val="center"/>
            </w:pPr>
            <w:r w:rsidRPr="007C3E3F">
              <w:t>600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proofErr w:type="gramStart"/>
            <w:r w:rsidRPr="007C3E3F">
              <w:t>Tomada universal 10A, conforme NBR 14136, para instalação em condulete 3/4"</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32</w:t>
            </w:r>
          </w:p>
        </w:tc>
        <w:tc>
          <w:tcPr>
            <w:tcW w:w="720" w:type="dxa"/>
            <w:shd w:val="clear" w:color="auto" w:fill="auto"/>
            <w:vAlign w:val="center"/>
          </w:tcPr>
          <w:p w:rsidR="00BF7474" w:rsidRPr="007C3E3F" w:rsidRDefault="00BF7474" w:rsidP="003D5E8D">
            <w:pPr>
              <w:spacing w:line="240" w:lineRule="atLeast"/>
              <w:jc w:val="center"/>
            </w:pPr>
            <w:r w:rsidRPr="007C3E3F">
              <w:t>600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Plugue 20 A, conforme NBR </w:t>
            </w:r>
            <w:proofErr w:type="gramStart"/>
            <w:r w:rsidRPr="007C3E3F">
              <w:t>14.136</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33</w:t>
            </w:r>
          </w:p>
        </w:tc>
        <w:tc>
          <w:tcPr>
            <w:tcW w:w="720" w:type="dxa"/>
            <w:shd w:val="clear" w:color="auto" w:fill="auto"/>
            <w:vAlign w:val="center"/>
          </w:tcPr>
          <w:p w:rsidR="00BF7474" w:rsidRPr="007C3E3F" w:rsidRDefault="00BF7474" w:rsidP="003D5E8D">
            <w:pPr>
              <w:spacing w:line="240" w:lineRule="atLeast"/>
              <w:jc w:val="center"/>
            </w:pPr>
            <w:r w:rsidRPr="007C3E3F">
              <w:t>600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noWrap/>
            <w:vAlign w:val="center"/>
          </w:tcPr>
          <w:p w:rsidR="00BF7474" w:rsidRPr="007C3E3F" w:rsidRDefault="00BF7474" w:rsidP="003D5E8D">
            <w:pPr>
              <w:spacing w:line="240" w:lineRule="atLeast"/>
              <w:jc w:val="both"/>
            </w:pPr>
            <w:r w:rsidRPr="007C3E3F">
              <w:t xml:space="preserve">Cabo multipolar tipo PP </w:t>
            </w:r>
            <w:proofErr w:type="gramStart"/>
            <w:r w:rsidRPr="007C3E3F">
              <w:t>2</w:t>
            </w:r>
            <w:proofErr w:type="gramEnd"/>
            <w:r w:rsidRPr="007C3E3F">
              <w:t xml:space="preserve"> x 1.5 mm², isolação 450V/750V, Prysmian, Ficap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34</w:t>
            </w:r>
          </w:p>
        </w:tc>
        <w:tc>
          <w:tcPr>
            <w:tcW w:w="720" w:type="dxa"/>
            <w:shd w:val="clear" w:color="auto" w:fill="auto"/>
            <w:vAlign w:val="center"/>
          </w:tcPr>
          <w:p w:rsidR="00BF7474" w:rsidRPr="007C3E3F" w:rsidRDefault="00BF7474" w:rsidP="003D5E8D">
            <w:pPr>
              <w:spacing w:line="240" w:lineRule="atLeast"/>
              <w:jc w:val="center"/>
            </w:pPr>
            <w:r w:rsidRPr="007C3E3F">
              <w:t>170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proofErr w:type="gramStart"/>
            <w:r w:rsidRPr="007C3E3F">
              <w:t>Interruptor Bipolar, 10A, 250 Volts para instalação em condulete 3/4"</w:t>
            </w:r>
            <w:proofErr w:type="gramEnd"/>
            <w:r w:rsidRPr="007C3E3F">
              <w:t xml:space="preserve">, </w:t>
            </w:r>
            <w:proofErr w:type="spellStart"/>
            <w:r w:rsidRPr="007C3E3F">
              <w:t>Pial</w:t>
            </w:r>
            <w:proofErr w:type="spellEnd"/>
            <w:r w:rsidRPr="007C3E3F">
              <w:t>, Siemens, Tigre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35</w:t>
            </w:r>
          </w:p>
        </w:tc>
        <w:tc>
          <w:tcPr>
            <w:tcW w:w="720" w:type="dxa"/>
            <w:shd w:val="clear" w:color="auto" w:fill="auto"/>
            <w:vAlign w:val="center"/>
          </w:tcPr>
          <w:p w:rsidR="00BF7474" w:rsidRPr="007C3E3F" w:rsidRDefault="00BF7474" w:rsidP="003D5E8D">
            <w:pPr>
              <w:spacing w:line="240" w:lineRule="atLeast"/>
              <w:jc w:val="center"/>
            </w:pPr>
            <w:r w:rsidRPr="007C3E3F">
              <w:t>110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E827D3" w:rsidP="003D5E8D">
            <w:pPr>
              <w:spacing w:line="240" w:lineRule="atLeast"/>
              <w:jc w:val="both"/>
            </w:pPr>
            <w:r>
              <w:t>In</w:t>
            </w:r>
            <w:r w:rsidR="00BF7474" w:rsidRPr="007C3E3F">
              <w:t>terruptor para ventilador com dispositivo de ajuste e reversão de velocidade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36</w:t>
            </w:r>
          </w:p>
        </w:tc>
        <w:tc>
          <w:tcPr>
            <w:tcW w:w="720" w:type="dxa"/>
            <w:shd w:val="clear" w:color="auto" w:fill="auto"/>
            <w:vAlign w:val="center"/>
          </w:tcPr>
          <w:p w:rsidR="00BF7474" w:rsidRPr="007C3E3F" w:rsidRDefault="00BF7474" w:rsidP="003D5E8D">
            <w:pPr>
              <w:spacing w:line="240" w:lineRule="atLeast"/>
              <w:jc w:val="center"/>
            </w:pPr>
            <w:r w:rsidRPr="007C3E3F">
              <w:t>3.000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proofErr w:type="gramStart"/>
            <w:r w:rsidRPr="007C3E3F">
              <w:t>Abraçadeira em PVC cinza para eletroduto 3/4"</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37</w:t>
            </w:r>
          </w:p>
        </w:tc>
        <w:tc>
          <w:tcPr>
            <w:tcW w:w="720" w:type="dxa"/>
            <w:shd w:val="clear" w:color="auto" w:fill="auto"/>
            <w:vAlign w:val="center"/>
          </w:tcPr>
          <w:p w:rsidR="00BF7474" w:rsidRPr="007C3E3F" w:rsidRDefault="00BF7474" w:rsidP="003D5E8D">
            <w:pPr>
              <w:spacing w:line="240" w:lineRule="atLeast"/>
              <w:jc w:val="center"/>
            </w:pPr>
            <w:r w:rsidRPr="007C3E3F">
              <w:t>500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Abraçadeira em PVC cinza para eletroduto </w:t>
            </w:r>
            <w:proofErr w:type="gramStart"/>
            <w:r w:rsidRPr="007C3E3F">
              <w:t>1</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38</w:t>
            </w:r>
          </w:p>
        </w:tc>
        <w:tc>
          <w:tcPr>
            <w:tcW w:w="720" w:type="dxa"/>
            <w:shd w:val="clear" w:color="auto" w:fill="auto"/>
            <w:vAlign w:val="center"/>
          </w:tcPr>
          <w:p w:rsidR="00BF7474" w:rsidRPr="007C3E3F" w:rsidRDefault="00BF7474" w:rsidP="003D5E8D">
            <w:pPr>
              <w:spacing w:line="240" w:lineRule="atLeast"/>
              <w:jc w:val="center"/>
            </w:pPr>
            <w:r w:rsidRPr="007C3E3F">
              <w:t>6.000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Bucha de nylon, S-8, com parafuso fenda galvanizado a fogo, cabeça </w:t>
            </w:r>
            <w:proofErr w:type="gramStart"/>
            <w:r w:rsidRPr="007C3E3F">
              <w:t>chata</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noWrap/>
            <w:vAlign w:val="center"/>
          </w:tcPr>
          <w:p w:rsidR="00BF7474" w:rsidRPr="007C3E3F" w:rsidRDefault="00BF7474" w:rsidP="003D5E8D">
            <w:pPr>
              <w:spacing w:line="240" w:lineRule="atLeast"/>
              <w:jc w:val="center"/>
            </w:pPr>
            <w:r w:rsidRPr="007C3E3F">
              <w:t>39</w:t>
            </w:r>
          </w:p>
        </w:tc>
        <w:tc>
          <w:tcPr>
            <w:tcW w:w="720" w:type="dxa"/>
            <w:shd w:val="clear" w:color="auto" w:fill="auto"/>
            <w:vAlign w:val="center"/>
          </w:tcPr>
          <w:p w:rsidR="00BF7474" w:rsidRPr="007C3E3F" w:rsidRDefault="00BF7474" w:rsidP="003D5E8D">
            <w:pPr>
              <w:spacing w:line="240" w:lineRule="atLeast"/>
              <w:jc w:val="center"/>
            </w:pPr>
            <w:r w:rsidRPr="007C3E3F">
              <w:t>190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w:t>
            </w:r>
            <w:proofErr w:type="gramStart"/>
            <w:r w:rsidRPr="007C3E3F">
              <w:t>185mm</w:t>
            </w:r>
            <w:proofErr w:type="gramEnd"/>
            <w:r w:rsidRPr="007C3E3F">
              <w:t>², isolação 0,6kV/1,0kV,  encordoamento classe 5, baixa emissão de fumaça, cor preta, Prysmian, Ficap ou equivalente conforme NBR13248 e NBR NM 280</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noWrap/>
            <w:vAlign w:val="center"/>
          </w:tcPr>
          <w:p w:rsidR="00BF7474" w:rsidRPr="007C3E3F" w:rsidRDefault="00BF7474" w:rsidP="003D5E8D">
            <w:pPr>
              <w:spacing w:line="240" w:lineRule="atLeast"/>
              <w:jc w:val="center"/>
            </w:pPr>
            <w:r w:rsidRPr="007C3E3F">
              <w:t>40</w:t>
            </w:r>
          </w:p>
        </w:tc>
        <w:tc>
          <w:tcPr>
            <w:tcW w:w="720" w:type="dxa"/>
            <w:shd w:val="clear" w:color="auto" w:fill="auto"/>
            <w:vAlign w:val="center"/>
          </w:tcPr>
          <w:p w:rsidR="00BF7474" w:rsidRPr="007C3E3F" w:rsidRDefault="00BF7474" w:rsidP="003D5E8D">
            <w:pPr>
              <w:spacing w:line="240" w:lineRule="atLeast"/>
              <w:jc w:val="center"/>
            </w:pPr>
            <w:r w:rsidRPr="007C3E3F">
              <w:t>60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w:t>
            </w:r>
            <w:proofErr w:type="gramStart"/>
            <w:r w:rsidRPr="007C3E3F">
              <w:t>185mm</w:t>
            </w:r>
            <w:proofErr w:type="gramEnd"/>
            <w:r w:rsidRPr="007C3E3F">
              <w:t>², isolação 0,6kV/1,0kV,  encordoamento classe 5, baixa emissão de fumaça, cor azul claro, Prysmian, Ficap ou equivalente conforme NBR13248 e NBR NM 280</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noWrap/>
            <w:vAlign w:val="center"/>
          </w:tcPr>
          <w:p w:rsidR="00BF7474" w:rsidRPr="007C3E3F" w:rsidRDefault="00BF7474" w:rsidP="003D5E8D">
            <w:pPr>
              <w:spacing w:line="240" w:lineRule="atLeast"/>
              <w:jc w:val="center"/>
            </w:pPr>
            <w:r w:rsidRPr="007C3E3F">
              <w:t>41</w:t>
            </w:r>
          </w:p>
        </w:tc>
        <w:tc>
          <w:tcPr>
            <w:tcW w:w="720" w:type="dxa"/>
            <w:shd w:val="clear" w:color="auto" w:fill="auto"/>
            <w:vAlign w:val="center"/>
          </w:tcPr>
          <w:p w:rsidR="00BF7474" w:rsidRPr="007C3E3F" w:rsidRDefault="00BF7474" w:rsidP="003D5E8D">
            <w:pPr>
              <w:spacing w:line="240" w:lineRule="atLeast"/>
              <w:jc w:val="center"/>
            </w:pPr>
            <w:r w:rsidRPr="007C3E3F">
              <w:t>480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w:t>
            </w:r>
            <w:proofErr w:type="gramStart"/>
            <w:r w:rsidRPr="007C3E3F">
              <w:t>50mm</w:t>
            </w:r>
            <w:proofErr w:type="gramEnd"/>
            <w:r w:rsidRPr="007C3E3F">
              <w:t>², isolação 0,6kV/1,0kV,  encordoamento classe 5, baixa emissão de fumaça, cor preta, Prysmian, Ficap ou equivalente conforme NBR13248 e NBR NM 280</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noWrap/>
            <w:vAlign w:val="center"/>
          </w:tcPr>
          <w:p w:rsidR="00BF7474" w:rsidRPr="007C3E3F" w:rsidRDefault="00BF7474" w:rsidP="003D5E8D">
            <w:pPr>
              <w:spacing w:line="240" w:lineRule="atLeast"/>
              <w:jc w:val="center"/>
            </w:pPr>
            <w:r w:rsidRPr="007C3E3F">
              <w:t>42</w:t>
            </w:r>
          </w:p>
        </w:tc>
        <w:tc>
          <w:tcPr>
            <w:tcW w:w="720" w:type="dxa"/>
            <w:shd w:val="clear" w:color="auto" w:fill="auto"/>
            <w:vAlign w:val="center"/>
          </w:tcPr>
          <w:p w:rsidR="00BF7474" w:rsidRPr="007C3E3F" w:rsidRDefault="00BF7474" w:rsidP="003D5E8D">
            <w:pPr>
              <w:spacing w:line="240" w:lineRule="atLeast"/>
              <w:jc w:val="center"/>
            </w:pPr>
            <w:r w:rsidRPr="007C3E3F">
              <w:t>160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w:t>
            </w:r>
            <w:proofErr w:type="gramStart"/>
            <w:r w:rsidRPr="007C3E3F">
              <w:t>50mm</w:t>
            </w:r>
            <w:proofErr w:type="gramEnd"/>
            <w:r w:rsidRPr="007C3E3F">
              <w:t>², isolação 0,6kV/1,0kV, encordoamento classe 5, baixa emissão de fumaça, cor azul claro, Prysmian, Ficap ou equivalente conforme NBR13248 e NBR NM 280</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noWrap/>
            <w:vAlign w:val="center"/>
          </w:tcPr>
          <w:p w:rsidR="00BF7474" w:rsidRPr="007C3E3F" w:rsidRDefault="00BF7474" w:rsidP="003D5E8D">
            <w:pPr>
              <w:spacing w:line="240" w:lineRule="atLeast"/>
              <w:jc w:val="center"/>
            </w:pPr>
            <w:r w:rsidRPr="007C3E3F">
              <w:t>43</w:t>
            </w:r>
          </w:p>
        </w:tc>
        <w:tc>
          <w:tcPr>
            <w:tcW w:w="720" w:type="dxa"/>
            <w:shd w:val="clear" w:color="auto" w:fill="auto"/>
            <w:vAlign w:val="center"/>
          </w:tcPr>
          <w:p w:rsidR="00BF7474" w:rsidRPr="007C3E3F" w:rsidRDefault="00BF7474" w:rsidP="003D5E8D">
            <w:pPr>
              <w:spacing w:line="240" w:lineRule="atLeast"/>
              <w:jc w:val="center"/>
            </w:pPr>
            <w:r w:rsidRPr="007C3E3F">
              <w:t>120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w:t>
            </w:r>
            <w:proofErr w:type="gramStart"/>
            <w:r w:rsidRPr="007C3E3F">
              <w:t>35mm</w:t>
            </w:r>
            <w:proofErr w:type="gramEnd"/>
            <w:r w:rsidRPr="007C3E3F">
              <w:t>², isolação 0,6kV/1,0kV, encordoamento classe 5, baixa emissão de fumaça, cor preta, Prysmian, Ficap ou equivalente conforme NBR13248 e NBR NM 280</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noWrap/>
            <w:vAlign w:val="center"/>
          </w:tcPr>
          <w:p w:rsidR="00BF7474" w:rsidRPr="007C3E3F" w:rsidRDefault="00BF7474" w:rsidP="003D5E8D">
            <w:pPr>
              <w:spacing w:line="240" w:lineRule="atLeast"/>
              <w:jc w:val="center"/>
            </w:pPr>
            <w:r w:rsidRPr="007C3E3F">
              <w:t>44</w:t>
            </w:r>
          </w:p>
        </w:tc>
        <w:tc>
          <w:tcPr>
            <w:tcW w:w="720" w:type="dxa"/>
            <w:shd w:val="clear" w:color="auto" w:fill="auto"/>
            <w:vAlign w:val="center"/>
          </w:tcPr>
          <w:p w:rsidR="00BF7474" w:rsidRPr="007C3E3F" w:rsidRDefault="00BF7474" w:rsidP="003D5E8D">
            <w:pPr>
              <w:spacing w:line="240" w:lineRule="atLeast"/>
              <w:jc w:val="center"/>
            </w:pPr>
            <w:r w:rsidRPr="007C3E3F">
              <w:t>45</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w:t>
            </w:r>
            <w:proofErr w:type="gramStart"/>
            <w:r w:rsidRPr="007C3E3F">
              <w:t>35mm</w:t>
            </w:r>
            <w:proofErr w:type="gramEnd"/>
            <w:r w:rsidRPr="007C3E3F">
              <w:t>², isolação 0,6kV/1,0kV, encordoamento classe 5, baixa emissão de fumaça, cor azul claro, Prysmian, Ficap ou equivalente conforme NBR13248 e NM 280</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1099"/>
          <w:jc w:val="center"/>
        </w:trPr>
        <w:tc>
          <w:tcPr>
            <w:tcW w:w="774" w:type="dxa"/>
            <w:shd w:val="clear" w:color="auto" w:fill="auto"/>
            <w:noWrap/>
            <w:vAlign w:val="center"/>
          </w:tcPr>
          <w:p w:rsidR="00BF7474" w:rsidRPr="007C3E3F" w:rsidRDefault="00BF7474" w:rsidP="003D5E8D">
            <w:pPr>
              <w:spacing w:line="240" w:lineRule="atLeast"/>
              <w:jc w:val="center"/>
            </w:pPr>
            <w:r w:rsidRPr="007C3E3F">
              <w:t>45</w:t>
            </w:r>
          </w:p>
        </w:tc>
        <w:tc>
          <w:tcPr>
            <w:tcW w:w="720" w:type="dxa"/>
            <w:shd w:val="clear" w:color="auto" w:fill="auto"/>
            <w:vAlign w:val="center"/>
          </w:tcPr>
          <w:p w:rsidR="00BF7474" w:rsidRPr="007C3E3F" w:rsidRDefault="00BF7474" w:rsidP="003D5E8D">
            <w:pPr>
              <w:spacing w:line="240" w:lineRule="atLeast"/>
              <w:jc w:val="center"/>
            </w:pPr>
            <w:r w:rsidRPr="007C3E3F">
              <w:t>160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35,0mm², isolação 450/750 Volts,</w:t>
            </w:r>
            <w:proofErr w:type="gramStart"/>
            <w:r w:rsidRPr="007C3E3F">
              <w:t xml:space="preserve">  </w:t>
            </w:r>
            <w:proofErr w:type="gramEnd"/>
            <w:r w:rsidRPr="007C3E3F">
              <w:t>encordoamento classe 5, baixa emissão de fumaça, cor verde/amarelo,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noWrap/>
            <w:vAlign w:val="center"/>
          </w:tcPr>
          <w:p w:rsidR="00BF7474" w:rsidRPr="007C3E3F" w:rsidRDefault="00BF7474" w:rsidP="003D5E8D">
            <w:pPr>
              <w:spacing w:line="240" w:lineRule="atLeast"/>
              <w:jc w:val="center"/>
            </w:pPr>
            <w:r w:rsidRPr="007C3E3F">
              <w:t>46</w:t>
            </w:r>
          </w:p>
        </w:tc>
        <w:tc>
          <w:tcPr>
            <w:tcW w:w="720" w:type="dxa"/>
            <w:shd w:val="clear" w:color="auto" w:fill="auto"/>
            <w:vAlign w:val="center"/>
          </w:tcPr>
          <w:p w:rsidR="00BF7474" w:rsidRPr="007C3E3F" w:rsidRDefault="00BF7474" w:rsidP="003D5E8D">
            <w:pPr>
              <w:spacing w:line="240" w:lineRule="atLeast"/>
              <w:jc w:val="center"/>
            </w:pPr>
            <w:r w:rsidRPr="007C3E3F">
              <w:t>480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w:t>
            </w:r>
            <w:proofErr w:type="gramStart"/>
            <w:r w:rsidRPr="007C3E3F">
              <w:t>25mm</w:t>
            </w:r>
            <w:proofErr w:type="gramEnd"/>
            <w:r w:rsidRPr="007C3E3F">
              <w:t>², isolação 0,6kV/1,0kV,  encordoamento classe 5, baixa emissão de fumaça, cor preta, Prysmian, Ficap ou equivalente conforme NBR13248 e NBR NM 280</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799"/>
          <w:jc w:val="center"/>
        </w:trPr>
        <w:tc>
          <w:tcPr>
            <w:tcW w:w="774" w:type="dxa"/>
            <w:shd w:val="clear" w:color="auto" w:fill="auto"/>
            <w:noWrap/>
            <w:vAlign w:val="center"/>
          </w:tcPr>
          <w:p w:rsidR="00BF7474" w:rsidRPr="007C3E3F" w:rsidRDefault="00BF7474" w:rsidP="003D5E8D">
            <w:pPr>
              <w:spacing w:line="240" w:lineRule="atLeast"/>
              <w:jc w:val="center"/>
            </w:pPr>
            <w:r w:rsidRPr="007C3E3F">
              <w:t>47</w:t>
            </w:r>
          </w:p>
        </w:tc>
        <w:tc>
          <w:tcPr>
            <w:tcW w:w="720" w:type="dxa"/>
            <w:shd w:val="clear" w:color="auto" w:fill="auto"/>
            <w:vAlign w:val="center"/>
          </w:tcPr>
          <w:p w:rsidR="00BF7474" w:rsidRPr="007C3E3F" w:rsidRDefault="00BF7474" w:rsidP="003D5E8D">
            <w:pPr>
              <w:spacing w:line="240" w:lineRule="atLeast"/>
              <w:jc w:val="center"/>
            </w:pPr>
            <w:r w:rsidRPr="007C3E3F">
              <w:t>160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xml:space="preserve">, </w:t>
            </w:r>
            <w:proofErr w:type="gramStart"/>
            <w:r w:rsidRPr="007C3E3F">
              <w:t>25mm</w:t>
            </w:r>
            <w:proofErr w:type="gramEnd"/>
            <w:r w:rsidRPr="007C3E3F">
              <w:t>², isolação 0,6kV/1,0kV, encordoamento classe 5, baixa emissão de fumaça, cor azul claro, Prysmian, Ficap ou equivalente conforme NBR13248 e NM 280</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1099"/>
          <w:jc w:val="center"/>
        </w:trPr>
        <w:tc>
          <w:tcPr>
            <w:tcW w:w="774" w:type="dxa"/>
            <w:shd w:val="clear" w:color="auto" w:fill="auto"/>
            <w:noWrap/>
            <w:vAlign w:val="center"/>
          </w:tcPr>
          <w:p w:rsidR="00BF7474" w:rsidRPr="007C3E3F" w:rsidRDefault="00BF7474" w:rsidP="003D5E8D">
            <w:pPr>
              <w:spacing w:line="240" w:lineRule="atLeast"/>
              <w:jc w:val="center"/>
            </w:pPr>
            <w:r w:rsidRPr="007C3E3F">
              <w:lastRenderedPageBreak/>
              <w:t>48</w:t>
            </w:r>
          </w:p>
        </w:tc>
        <w:tc>
          <w:tcPr>
            <w:tcW w:w="720" w:type="dxa"/>
            <w:shd w:val="clear" w:color="auto" w:fill="auto"/>
            <w:vAlign w:val="center"/>
          </w:tcPr>
          <w:p w:rsidR="00BF7474" w:rsidRPr="007C3E3F" w:rsidRDefault="00BF7474" w:rsidP="003D5E8D">
            <w:pPr>
              <w:spacing w:line="240" w:lineRule="atLeast"/>
              <w:jc w:val="center"/>
            </w:pPr>
            <w:r w:rsidRPr="007C3E3F">
              <w:t>160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25,0mm², isolação 450/750 Volts,</w:t>
            </w:r>
            <w:proofErr w:type="gramStart"/>
            <w:r w:rsidRPr="007C3E3F">
              <w:t xml:space="preserve">  </w:t>
            </w:r>
            <w:proofErr w:type="gramEnd"/>
            <w:r w:rsidRPr="007C3E3F">
              <w:t>encordoamento classe 5, baixa emissão de fumaça, cor verde/amarelo,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1099"/>
          <w:jc w:val="center"/>
        </w:trPr>
        <w:tc>
          <w:tcPr>
            <w:tcW w:w="774" w:type="dxa"/>
            <w:shd w:val="clear" w:color="auto" w:fill="auto"/>
            <w:noWrap/>
            <w:vAlign w:val="center"/>
          </w:tcPr>
          <w:p w:rsidR="00BF7474" w:rsidRPr="007C3E3F" w:rsidRDefault="00BF7474" w:rsidP="003D5E8D">
            <w:pPr>
              <w:spacing w:line="240" w:lineRule="atLeast"/>
              <w:jc w:val="center"/>
            </w:pPr>
            <w:r w:rsidRPr="007C3E3F">
              <w:t>49</w:t>
            </w:r>
          </w:p>
        </w:tc>
        <w:tc>
          <w:tcPr>
            <w:tcW w:w="720" w:type="dxa"/>
            <w:shd w:val="clear" w:color="auto" w:fill="auto"/>
            <w:vAlign w:val="center"/>
          </w:tcPr>
          <w:p w:rsidR="00BF7474" w:rsidRPr="007C3E3F" w:rsidRDefault="00BF7474" w:rsidP="003D5E8D">
            <w:pPr>
              <w:spacing w:line="240" w:lineRule="atLeast"/>
              <w:jc w:val="center"/>
            </w:pPr>
            <w:r w:rsidRPr="007C3E3F">
              <w:t>160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vAlign w:val="center"/>
          </w:tcPr>
          <w:p w:rsidR="00BF7474" w:rsidRPr="007C3E3F" w:rsidRDefault="00BF7474" w:rsidP="003D5E8D">
            <w:pPr>
              <w:spacing w:line="240" w:lineRule="atLeast"/>
              <w:jc w:val="both"/>
            </w:pPr>
            <w:r w:rsidRPr="007C3E3F">
              <w:t xml:space="preserve">Cabo monopolar </w:t>
            </w:r>
            <w:r w:rsidR="00E827D3" w:rsidRPr="007C3E3F">
              <w:t>flexível</w:t>
            </w:r>
            <w:r w:rsidRPr="007C3E3F">
              <w:t>, 16,0mm², isolação 450/750 Volts,</w:t>
            </w:r>
            <w:proofErr w:type="gramStart"/>
            <w:r w:rsidRPr="007C3E3F">
              <w:t xml:space="preserve">  </w:t>
            </w:r>
            <w:proofErr w:type="gramEnd"/>
            <w:r w:rsidRPr="007C3E3F">
              <w:t>encordoamento classe 5 baixa emissão de fumaça, cor verde/amarelo, Prysmian, Ficap ou equivalente conforme NBR NM 280, NBR13248 e NBR13570/96</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50</w:t>
            </w:r>
          </w:p>
        </w:tc>
        <w:tc>
          <w:tcPr>
            <w:tcW w:w="720" w:type="dxa"/>
            <w:shd w:val="clear" w:color="auto" w:fill="auto"/>
            <w:vAlign w:val="center"/>
          </w:tcPr>
          <w:p w:rsidR="00BF7474" w:rsidRPr="007C3E3F" w:rsidRDefault="00BF7474" w:rsidP="003D5E8D">
            <w:pPr>
              <w:spacing w:line="240" w:lineRule="atLeast"/>
              <w:jc w:val="center"/>
            </w:pPr>
            <w:r w:rsidRPr="007C3E3F">
              <w:t>380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noWrap/>
            <w:vAlign w:val="center"/>
          </w:tcPr>
          <w:p w:rsidR="00BF7474" w:rsidRPr="007C3E3F" w:rsidRDefault="00BF7474" w:rsidP="003D5E8D">
            <w:pPr>
              <w:spacing w:line="240" w:lineRule="atLeast"/>
              <w:jc w:val="both"/>
            </w:pPr>
            <w:r w:rsidRPr="007C3E3F">
              <w:t>Cabo de cobre eletrolítico, a</w:t>
            </w:r>
            <w:r w:rsidR="00E827D3">
              <w:t xml:space="preserve"> </w:t>
            </w:r>
            <w:r w:rsidRPr="007C3E3F">
              <w:t xml:space="preserve">tempera mole, nu, #70,00 mm², Prysmian, Ficap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51</w:t>
            </w:r>
          </w:p>
        </w:tc>
        <w:tc>
          <w:tcPr>
            <w:tcW w:w="720" w:type="dxa"/>
            <w:shd w:val="clear" w:color="auto" w:fill="auto"/>
            <w:vAlign w:val="center"/>
          </w:tcPr>
          <w:p w:rsidR="00BF7474" w:rsidRPr="007C3E3F" w:rsidRDefault="00BF7474" w:rsidP="003D5E8D">
            <w:pPr>
              <w:spacing w:line="240" w:lineRule="atLeast"/>
              <w:jc w:val="center"/>
            </w:pPr>
            <w:r w:rsidRPr="007C3E3F">
              <w:t>30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noWrap/>
            <w:vAlign w:val="center"/>
          </w:tcPr>
          <w:p w:rsidR="00BF7474" w:rsidRPr="007C3E3F" w:rsidRDefault="00BF7474" w:rsidP="003D5E8D">
            <w:pPr>
              <w:spacing w:line="240" w:lineRule="atLeast"/>
              <w:jc w:val="both"/>
            </w:pPr>
            <w:r w:rsidRPr="007C3E3F">
              <w:t xml:space="preserve">Cabo de cobre eletrolítico, </w:t>
            </w:r>
            <w:r w:rsidR="00E827D3">
              <w:t xml:space="preserve">a </w:t>
            </w:r>
            <w:r w:rsidRPr="007C3E3F">
              <w:t xml:space="preserve">tempera mole, nu, #25,00 mm², Prysmian, Ficap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52</w:t>
            </w:r>
          </w:p>
        </w:tc>
        <w:tc>
          <w:tcPr>
            <w:tcW w:w="720" w:type="dxa"/>
            <w:shd w:val="clear" w:color="auto" w:fill="auto"/>
            <w:vAlign w:val="center"/>
          </w:tcPr>
          <w:p w:rsidR="00BF7474" w:rsidRPr="007C3E3F" w:rsidRDefault="00BF7474" w:rsidP="003D5E8D">
            <w:pPr>
              <w:spacing w:line="240" w:lineRule="atLeast"/>
              <w:jc w:val="center"/>
            </w:pPr>
            <w:r w:rsidRPr="007C3E3F">
              <w:t>50</w:t>
            </w:r>
          </w:p>
        </w:tc>
        <w:tc>
          <w:tcPr>
            <w:tcW w:w="1080" w:type="dxa"/>
            <w:shd w:val="clear" w:color="auto" w:fill="auto"/>
            <w:vAlign w:val="center"/>
          </w:tcPr>
          <w:p w:rsidR="00BF7474" w:rsidRPr="007C3E3F" w:rsidRDefault="00BF7474" w:rsidP="003D5E8D">
            <w:pPr>
              <w:spacing w:line="240" w:lineRule="atLeast"/>
              <w:jc w:val="center"/>
            </w:pPr>
            <w:r w:rsidRPr="007C3E3F">
              <w:t>m</w:t>
            </w:r>
          </w:p>
        </w:tc>
        <w:tc>
          <w:tcPr>
            <w:tcW w:w="5706" w:type="dxa"/>
            <w:shd w:val="clear" w:color="auto" w:fill="auto"/>
            <w:noWrap/>
            <w:vAlign w:val="center"/>
          </w:tcPr>
          <w:p w:rsidR="00BF7474" w:rsidRPr="007C3E3F" w:rsidRDefault="00BF7474" w:rsidP="003D5E8D">
            <w:pPr>
              <w:spacing w:line="240" w:lineRule="atLeast"/>
              <w:jc w:val="both"/>
            </w:pPr>
            <w:r w:rsidRPr="007C3E3F">
              <w:t xml:space="preserve">Cabo de cobre </w:t>
            </w:r>
            <w:proofErr w:type="gramStart"/>
            <w:r w:rsidRPr="007C3E3F">
              <w:t>eletrolítico,</w:t>
            </w:r>
            <w:proofErr w:type="gramEnd"/>
            <w:r w:rsidRPr="007C3E3F">
              <w:t>tempera mole, nu, #16,00 mm², Prysmian, Ficap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53</w:t>
            </w:r>
          </w:p>
        </w:tc>
        <w:tc>
          <w:tcPr>
            <w:tcW w:w="720" w:type="dxa"/>
            <w:shd w:val="clear" w:color="auto" w:fill="auto"/>
            <w:vAlign w:val="center"/>
          </w:tcPr>
          <w:p w:rsidR="00BF7474" w:rsidRPr="007C3E3F" w:rsidRDefault="00BF7474" w:rsidP="003D5E8D">
            <w:pPr>
              <w:spacing w:line="240" w:lineRule="atLeast"/>
              <w:jc w:val="center"/>
            </w:pPr>
            <w:r w:rsidRPr="007C3E3F">
              <w:t>30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Conector parafuso fendido, tipo </w:t>
            </w:r>
            <w:proofErr w:type="spellStart"/>
            <w:r w:rsidRPr="007C3E3F">
              <w:t>Split</w:t>
            </w:r>
            <w:proofErr w:type="spellEnd"/>
            <w:r w:rsidRPr="007C3E3F">
              <w:t xml:space="preserve"> </w:t>
            </w:r>
            <w:proofErr w:type="spellStart"/>
            <w:r w:rsidRPr="007C3E3F">
              <w:t>Bolt</w:t>
            </w:r>
            <w:proofErr w:type="spellEnd"/>
            <w:r w:rsidRPr="007C3E3F">
              <w:t xml:space="preserve"> para cabo #70 mm², </w:t>
            </w:r>
            <w:proofErr w:type="spellStart"/>
            <w:r w:rsidRPr="007C3E3F">
              <w:t>Intelli</w:t>
            </w:r>
            <w:proofErr w:type="spellEnd"/>
            <w:r w:rsidRPr="007C3E3F">
              <w:t xml:space="preserve">, Magnet. </w:t>
            </w:r>
            <w:proofErr w:type="spellStart"/>
            <w:r w:rsidRPr="007C3E3F">
              <w:t>Conexel</w:t>
            </w:r>
            <w:proofErr w:type="spellEnd"/>
            <w:r w:rsidRPr="007C3E3F">
              <w:t xml:space="preserve">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54</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Terminal a compressão reforçado para cabo #70,0 mm², </w:t>
            </w:r>
            <w:proofErr w:type="spellStart"/>
            <w:r w:rsidRPr="007C3E3F">
              <w:t>Intelli</w:t>
            </w:r>
            <w:proofErr w:type="spellEnd"/>
            <w:r w:rsidRPr="007C3E3F">
              <w:t xml:space="preserve">, </w:t>
            </w:r>
            <w:proofErr w:type="spellStart"/>
            <w:r w:rsidRPr="007C3E3F">
              <w:t>Magnet</w:t>
            </w:r>
            <w:proofErr w:type="spellEnd"/>
            <w:r w:rsidRPr="007C3E3F">
              <w:t xml:space="preserve">, </w:t>
            </w:r>
            <w:proofErr w:type="spellStart"/>
            <w:r w:rsidRPr="007C3E3F">
              <w:t>Conexel</w:t>
            </w:r>
            <w:proofErr w:type="spellEnd"/>
            <w:r w:rsidRPr="007C3E3F">
              <w:t xml:space="preserve">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55</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Terminal a compressão reforçado para cabo #25,0 mm², </w:t>
            </w:r>
            <w:proofErr w:type="spellStart"/>
            <w:r w:rsidRPr="007C3E3F">
              <w:t>Intelli</w:t>
            </w:r>
            <w:proofErr w:type="spellEnd"/>
            <w:r w:rsidRPr="007C3E3F">
              <w:t xml:space="preserve">, </w:t>
            </w:r>
            <w:proofErr w:type="spellStart"/>
            <w:r w:rsidRPr="007C3E3F">
              <w:t>Magnet</w:t>
            </w:r>
            <w:proofErr w:type="spellEnd"/>
            <w:r w:rsidRPr="007C3E3F">
              <w:t xml:space="preserve">, </w:t>
            </w:r>
            <w:proofErr w:type="spellStart"/>
            <w:r w:rsidRPr="007C3E3F">
              <w:t>Conexel</w:t>
            </w:r>
            <w:proofErr w:type="spellEnd"/>
            <w:r w:rsidRPr="007C3E3F">
              <w:t xml:space="preserve">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56</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Terminal a compressão reforçado para cabo #16,0 mm², </w:t>
            </w:r>
            <w:proofErr w:type="spellStart"/>
            <w:r w:rsidRPr="007C3E3F">
              <w:t>Intelli</w:t>
            </w:r>
            <w:proofErr w:type="spellEnd"/>
            <w:r w:rsidRPr="007C3E3F">
              <w:t xml:space="preserve">, </w:t>
            </w:r>
            <w:proofErr w:type="spellStart"/>
            <w:r w:rsidRPr="007C3E3F">
              <w:t>Magnet</w:t>
            </w:r>
            <w:proofErr w:type="spellEnd"/>
            <w:r w:rsidRPr="007C3E3F">
              <w:t xml:space="preserve">, </w:t>
            </w:r>
            <w:proofErr w:type="spellStart"/>
            <w:r w:rsidRPr="007C3E3F">
              <w:t>Conexel</w:t>
            </w:r>
            <w:proofErr w:type="spellEnd"/>
            <w:r w:rsidRPr="007C3E3F">
              <w:t xml:space="preserve">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57</w:t>
            </w:r>
          </w:p>
        </w:tc>
        <w:tc>
          <w:tcPr>
            <w:tcW w:w="720" w:type="dxa"/>
            <w:shd w:val="clear" w:color="auto" w:fill="auto"/>
            <w:vAlign w:val="center"/>
          </w:tcPr>
          <w:p w:rsidR="00BF7474" w:rsidRPr="007C3E3F" w:rsidRDefault="00BF7474" w:rsidP="003D5E8D">
            <w:pPr>
              <w:spacing w:line="240" w:lineRule="atLeast"/>
              <w:jc w:val="center"/>
            </w:pPr>
            <w:r w:rsidRPr="007C3E3F">
              <w:t>50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Terminal a compressão reforçado, isolado</w:t>
            </w:r>
            <w:proofErr w:type="gramStart"/>
            <w:r w:rsidRPr="007C3E3F">
              <w:t xml:space="preserve">  </w:t>
            </w:r>
            <w:proofErr w:type="gramEnd"/>
            <w:r w:rsidRPr="007C3E3F">
              <w:t xml:space="preserve">para cabo #50,0 mm², </w:t>
            </w:r>
            <w:proofErr w:type="spellStart"/>
            <w:r w:rsidRPr="007C3E3F">
              <w:t>Intelli</w:t>
            </w:r>
            <w:proofErr w:type="spellEnd"/>
            <w:r w:rsidRPr="007C3E3F">
              <w:t xml:space="preserve">, </w:t>
            </w:r>
            <w:proofErr w:type="spellStart"/>
            <w:r w:rsidRPr="007C3E3F">
              <w:t>Magnet</w:t>
            </w:r>
            <w:proofErr w:type="spellEnd"/>
            <w:r w:rsidRPr="007C3E3F">
              <w:t xml:space="preserve">, </w:t>
            </w:r>
            <w:proofErr w:type="spellStart"/>
            <w:r w:rsidRPr="007C3E3F">
              <w:t>Conexel</w:t>
            </w:r>
            <w:proofErr w:type="spellEnd"/>
            <w:r w:rsidRPr="007C3E3F">
              <w:t xml:space="preserve">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58</w:t>
            </w:r>
          </w:p>
        </w:tc>
        <w:tc>
          <w:tcPr>
            <w:tcW w:w="720" w:type="dxa"/>
            <w:shd w:val="clear" w:color="auto" w:fill="auto"/>
            <w:vAlign w:val="center"/>
          </w:tcPr>
          <w:p w:rsidR="00BF7474" w:rsidRPr="007C3E3F" w:rsidRDefault="00BF7474" w:rsidP="003D5E8D">
            <w:pPr>
              <w:spacing w:line="240" w:lineRule="atLeast"/>
              <w:jc w:val="center"/>
            </w:pPr>
            <w:r w:rsidRPr="007C3E3F">
              <w:t>50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Terminal a compressão reforçado, isolado</w:t>
            </w:r>
            <w:proofErr w:type="gramStart"/>
            <w:r w:rsidRPr="007C3E3F">
              <w:t xml:space="preserve">  </w:t>
            </w:r>
            <w:proofErr w:type="gramEnd"/>
            <w:r w:rsidRPr="007C3E3F">
              <w:t xml:space="preserve">para cabo #35,0 mm², </w:t>
            </w:r>
            <w:proofErr w:type="spellStart"/>
            <w:r w:rsidRPr="007C3E3F">
              <w:t>Intelli</w:t>
            </w:r>
            <w:proofErr w:type="spellEnd"/>
            <w:r w:rsidRPr="007C3E3F">
              <w:t xml:space="preserve">, </w:t>
            </w:r>
            <w:proofErr w:type="spellStart"/>
            <w:r w:rsidRPr="007C3E3F">
              <w:t>Magnet</w:t>
            </w:r>
            <w:proofErr w:type="spellEnd"/>
            <w:r w:rsidRPr="007C3E3F">
              <w:t xml:space="preserve">, </w:t>
            </w:r>
            <w:proofErr w:type="spellStart"/>
            <w:r w:rsidRPr="007C3E3F">
              <w:t>Conexel</w:t>
            </w:r>
            <w:proofErr w:type="spellEnd"/>
            <w:r w:rsidRPr="007C3E3F">
              <w:t xml:space="preserve">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59</w:t>
            </w:r>
          </w:p>
        </w:tc>
        <w:tc>
          <w:tcPr>
            <w:tcW w:w="720" w:type="dxa"/>
            <w:shd w:val="clear" w:color="auto" w:fill="auto"/>
            <w:vAlign w:val="center"/>
          </w:tcPr>
          <w:p w:rsidR="00BF7474" w:rsidRPr="007C3E3F" w:rsidRDefault="00BF7474" w:rsidP="003D5E8D">
            <w:pPr>
              <w:spacing w:line="240" w:lineRule="atLeast"/>
              <w:jc w:val="center"/>
            </w:pPr>
            <w:r w:rsidRPr="007C3E3F">
              <w:t>50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Terminal a compressão reforçado, isolado</w:t>
            </w:r>
            <w:proofErr w:type="gramStart"/>
            <w:r w:rsidRPr="007C3E3F">
              <w:t xml:space="preserve">  </w:t>
            </w:r>
            <w:proofErr w:type="gramEnd"/>
            <w:r w:rsidRPr="007C3E3F">
              <w:t xml:space="preserve">para cabo #25,0 mm², </w:t>
            </w:r>
            <w:proofErr w:type="spellStart"/>
            <w:r w:rsidRPr="007C3E3F">
              <w:t>Intelli</w:t>
            </w:r>
            <w:proofErr w:type="spellEnd"/>
            <w:r w:rsidRPr="007C3E3F">
              <w:t xml:space="preserve">, </w:t>
            </w:r>
            <w:proofErr w:type="spellStart"/>
            <w:r w:rsidRPr="007C3E3F">
              <w:t>Magnet</w:t>
            </w:r>
            <w:proofErr w:type="spellEnd"/>
            <w:r w:rsidRPr="007C3E3F">
              <w:t xml:space="preserve">, </w:t>
            </w:r>
            <w:proofErr w:type="spellStart"/>
            <w:r w:rsidRPr="007C3E3F">
              <w:t>Conexel</w:t>
            </w:r>
            <w:proofErr w:type="spellEnd"/>
            <w:r w:rsidRPr="007C3E3F">
              <w:t xml:space="preserve">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60</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Terminal a compressão reforçado, isolado</w:t>
            </w:r>
            <w:proofErr w:type="gramStart"/>
            <w:r w:rsidRPr="007C3E3F">
              <w:t xml:space="preserve">  </w:t>
            </w:r>
            <w:proofErr w:type="gramEnd"/>
            <w:r w:rsidRPr="007C3E3F">
              <w:t xml:space="preserve">para cabo #16,0 mm², </w:t>
            </w:r>
            <w:proofErr w:type="spellStart"/>
            <w:r w:rsidRPr="007C3E3F">
              <w:t>Intelli</w:t>
            </w:r>
            <w:proofErr w:type="spellEnd"/>
            <w:r w:rsidRPr="007C3E3F">
              <w:t xml:space="preserve">, </w:t>
            </w:r>
            <w:proofErr w:type="spellStart"/>
            <w:r w:rsidRPr="007C3E3F">
              <w:t>Magnet</w:t>
            </w:r>
            <w:proofErr w:type="spellEnd"/>
            <w:r w:rsidRPr="007C3E3F">
              <w:t xml:space="preserve">, </w:t>
            </w:r>
            <w:proofErr w:type="spellStart"/>
            <w:r w:rsidRPr="007C3E3F">
              <w:t>Conexel</w:t>
            </w:r>
            <w:proofErr w:type="spellEnd"/>
            <w:r w:rsidRPr="007C3E3F">
              <w:t xml:space="preserve">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61</w:t>
            </w:r>
          </w:p>
        </w:tc>
        <w:tc>
          <w:tcPr>
            <w:tcW w:w="720" w:type="dxa"/>
            <w:shd w:val="clear" w:color="auto" w:fill="auto"/>
            <w:vAlign w:val="center"/>
          </w:tcPr>
          <w:p w:rsidR="00BF7474" w:rsidRPr="007C3E3F" w:rsidRDefault="00BF7474" w:rsidP="003D5E8D">
            <w:pPr>
              <w:spacing w:line="240" w:lineRule="atLeast"/>
              <w:jc w:val="center"/>
            </w:pPr>
            <w:r w:rsidRPr="007C3E3F">
              <w:t>15</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Terminal a pressão reforçado, para cabo #185,0 mm², </w:t>
            </w:r>
            <w:proofErr w:type="spellStart"/>
            <w:r w:rsidRPr="007C3E3F">
              <w:t>Intelli</w:t>
            </w:r>
            <w:proofErr w:type="spellEnd"/>
            <w:r w:rsidRPr="007C3E3F">
              <w:t xml:space="preserve">, </w:t>
            </w:r>
            <w:proofErr w:type="spellStart"/>
            <w:r w:rsidRPr="007C3E3F">
              <w:t>Magnet</w:t>
            </w:r>
            <w:proofErr w:type="spellEnd"/>
            <w:r w:rsidRPr="007C3E3F">
              <w:t xml:space="preserve">, </w:t>
            </w:r>
            <w:proofErr w:type="spellStart"/>
            <w:r w:rsidRPr="007C3E3F">
              <w:t>Conexel</w:t>
            </w:r>
            <w:proofErr w:type="spellEnd"/>
            <w:r w:rsidRPr="007C3E3F">
              <w:t xml:space="preserve">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62</w:t>
            </w:r>
          </w:p>
        </w:tc>
        <w:tc>
          <w:tcPr>
            <w:tcW w:w="720" w:type="dxa"/>
            <w:shd w:val="clear" w:color="auto" w:fill="auto"/>
            <w:vAlign w:val="center"/>
          </w:tcPr>
          <w:p w:rsidR="00BF7474" w:rsidRPr="007C3E3F" w:rsidRDefault="00BF7474" w:rsidP="003D5E8D">
            <w:pPr>
              <w:spacing w:line="240" w:lineRule="atLeast"/>
              <w:jc w:val="center"/>
            </w:pPr>
            <w:r w:rsidRPr="007C3E3F">
              <w:t>20</w:t>
            </w:r>
          </w:p>
        </w:tc>
        <w:tc>
          <w:tcPr>
            <w:tcW w:w="1080" w:type="dxa"/>
            <w:shd w:val="clear" w:color="auto" w:fill="auto"/>
            <w:vAlign w:val="center"/>
          </w:tcPr>
          <w:p w:rsidR="00BF7474" w:rsidRPr="007C3E3F" w:rsidRDefault="00BF7474" w:rsidP="003D5E8D">
            <w:pPr>
              <w:spacing w:line="240" w:lineRule="atLeast"/>
              <w:jc w:val="center"/>
            </w:pPr>
            <w:proofErr w:type="spellStart"/>
            <w:proofErr w:type="gramStart"/>
            <w:r w:rsidRPr="007C3E3F">
              <w:t>Br</w:t>
            </w:r>
            <w:proofErr w:type="spellEnd"/>
            <w:proofErr w:type="gram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Eletroduto em PVC rígido preto Φ </w:t>
            </w:r>
            <w:proofErr w:type="gramStart"/>
            <w:r w:rsidRPr="007C3E3F">
              <w:t>3</w:t>
            </w:r>
            <w:proofErr w:type="gramEnd"/>
            <w:r w:rsidRPr="007C3E3F">
              <w:t xml:space="preserve">", </w:t>
            </w:r>
            <w:proofErr w:type="spellStart"/>
            <w:r w:rsidRPr="007C3E3F">
              <w:t>roscado</w:t>
            </w:r>
            <w:proofErr w:type="spellEnd"/>
            <w:r w:rsidRPr="007C3E3F">
              <w:t>, L=3.000mm.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63</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proofErr w:type="gramStart"/>
            <w:r w:rsidRPr="007C3E3F">
              <w:t>Br</w:t>
            </w:r>
            <w:proofErr w:type="spellEnd"/>
            <w:proofErr w:type="gram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Eletroduto em PVC rígido preto Φ </w:t>
            </w:r>
            <w:proofErr w:type="gramStart"/>
            <w:r w:rsidRPr="007C3E3F">
              <w:t>2</w:t>
            </w:r>
            <w:proofErr w:type="gramEnd"/>
            <w:r w:rsidRPr="007C3E3F">
              <w:t xml:space="preserve">", </w:t>
            </w:r>
            <w:proofErr w:type="spellStart"/>
            <w:r w:rsidRPr="007C3E3F">
              <w:t>roscado</w:t>
            </w:r>
            <w:proofErr w:type="spellEnd"/>
            <w:r w:rsidRPr="007C3E3F">
              <w:t>, L=3.000mm.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64</w:t>
            </w:r>
          </w:p>
        </w:tc>
        <w:tc>
          <w:tcPr>
            <w:tcW w:w="720" w:type="dxa"/>
            <w:shd w:val="clear" w:color="auto" w:fill="auto"/>
            <w:vAlign w:val="center"/>
          </w:tcPr>
          <w:p w:rsidR="00BF7474" w:rsidRPr="007C3E3F" w:rsidRDefault="00BF7474" w:rsidP="003D5E8D">
            <w:pPr>
              <w:spacing w:line="240" w:lineRule="atLeast"/>
              <w:jc w:val="center"/>
            </w:pPr>
            <w:r w:rsidRPr="007C3E3F">
              <w:t>13</w:t>
            </w:r>
          </w:p>
        </w:tc>
        <w:tc>
          <w:tcPr>
            <w:tcW w:w="1080" w:type="dxa"/>
            <w:shd w:val="clear" w:color="auto" w:fill="auto"/>
            <w:vAlign w:val="center"/>
          </w:tcPr>
          <w:p w:rsidR="00BF7474" w:rsidRPr="007C3E3F" w:rsidRDefault="00BF7474" w:rsidP="003D5E8D">
            <w:pPr>
              <w:spacing w:line="240" w:lineRule="atLeast"/>
              <w:jc w:val="center"/>
            </w:pPr>
            <w:proofErr w:type="spellStart"/>
            <w:proofErr w:type="gramStart"/>
            <w:r w:rsidRPr="007C3E3F">
              <w:t>Br</w:t>
            </w:r>
            <w:proofErr w:type="spellEnd"/>
            <w:proofErr w:type="gram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Eletroduto em PVC rígido preto Φ 1.1/2", </w:t>
            </w:r>
            <w:proofErr w:type="spellStart"/>
            <w:r w:rsidRPr="007C3E3F">
              <w:t>roscado</w:t>
            </w:r>
            <w:proofErr w:type="spellEnd"/>
            <w:r w:rsidRPr="007C3E3F">
              <w:t xml:space="preserve">, L=3.000mm. Tigre, Wetzel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65</w:t>
            </w:r>
          </w:p>
        </w:tc>
        <w:tc>
          <w:tcPr>
            <w:tcW w:w="720" w:type="dxa"/>
            <w:shd w:val="clear" w:color="auto" w:fill="auto"/>
            <w:vAlign w:val="center"/>
          </w:tcPr>
          <w:p w:rsidR="00BF7474" w:rsidRPr="007C3E3F" w:rsidRDefault="00BF7474" w:rsidP="003D5E8D">
            <w:pPr>
              <w:spacing w:line="240" w:lineRule="atLeast"/>
              <w:jc w:val="center"/>
            </w:pPr>
            <w:r w:rsidRPr="007C3E3F">
              <w:t>15</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Bucha de acabamento, em alumínio fundido para eletroduto de PVC Φ </w:t>
            </w:r>
            <w:proofErr w:type="gramStart"/>
            <w:r w:rsidRPr="007C3E3F">
              <w:t>3</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66</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Bucha de acabamento, em alumínio fundido para eletroduto de PVC Φ </w:t>
            </w:r>
            <w:proofErr w:type="gramStart"/>
            <w:r w:rsidRPr="007C3E3F">
              <w:t>2</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67</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Bucha de acabamento, em alumínio fundido para eletroduto de PVC Φ 1.1/2", Tigre, Wetzel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68</w:t>
            </w:r>
          </w:p>
        </w:tc>
        <w:tc>
          <w:tcPr>
            <w:tcW w:w="720" w:type="dxa"/>
            <w:shd w:val="clear" w:color="auto" w:fill="auto"/>
            <w:vAlign w:val="center"/>
          </w:tcPr>
          <w:p w:rsidR="00BF7474" w:rsidRPr="007C3E3F" w:rsidRDefault="00BF7474" w:rsidP="003D5E8D">
            <w:pPr>
              <w:spacing w:line="240" w:lineRule="atLeast"/>
              <w:jc w:val="center"/>
            </w:pPr>
            <w:r w:rsidRPr="007C3E3F">
              <w:t>15</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Arruela de acabamento, em alumínio fundido para eletroduto de PVC Φ </w:t>
            </w:r>
            <w:proofErr w:type="gramStart"/>
            <w:r w:rsidRPr="007C3E3F">
              <w:t>3</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69</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Arruela de acabamento, em alumínio fundido para </w:t>
            </w:r>
            <w:proofErr w:type="spellStart"/>
            <w:r w:rsidRPr="007C3E3F">
              <w:t>eletrodutode</w:t>
            </w:r>
            <w:proofErr w:type="spellEnd"/>
            <w:r w:rsidRPr="007C3E3F">
              <w:t xml:space="preserve"> PVC Φ </w:t>
            </w:r>
            <w:proofErr w:type="gramStart"/>
            <w:r w:rsidRPr="007C3E3F">
              <w:t>2</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70</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Arruela de acabamento, em alumínio fundido para eletroduto de PVC Φ 1.1/2", Tigre, Wetzel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71</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Condulete em </w:t>
            </w:r>
            <w:r w:rsidR="00E827D3" w:rsidRPr="007C3E3F">
              <w:t>Alumínio</w:t>
            </w:r>
            <w:r w:rsidRPr="007C3E3F">
              <w:t xml:space="preserve"> Fundido reforçado, entrada </w:t>
            </w:r>
            <w:proofErr w:type="spellStart"/>
            <w:r w:rsidRPr="007C3E3F">
              <w:t>roscada</w:t>
            </w:r>
            <w:proofErr w:type="spellEnd"/>
            <w:r w:rsidRPr="007C3E3F">
              <w:t xml:space="preserve">, Tipo LB Φ </w:t>
            </w:r>
            <w:proofErr w:type="gramStart"/>
            <w:r w:rsidRPr="007C3E3F">
              <w:t>3</w:t>
            </w:r>
            <w:proofErr w:type="gramEnd"/>
            <w:r w:rsidRPr="007C3E3F">
              <w:t>", Tigre, Wetzel ou equivalente</w:t>
            </w:r>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lastRenderedPageBreak/>
              <w:t>72</w:t>
            </w:r>
          </w:p>
        </w:tc>
        <w:tc>
          <w:tcPr>
            <w:tcW w:w="720" w:type="dxa"/>
            <w:shd w:val="clear" w:color="auto" w:fill="auto"/>
            <w:vAlign w:val="center"/>
          </w:tcPr>
          <w:p w:rsidR="00BF7474" w:rsidRPr="007C3E3F" w:rsidRDefault="00BF7474" w:rsidP="003D5E8D">
            <w:pPr>
              <w:spacing w:line="240" w:lineRule="atLeast"/>
              <w:jc w:val="center"/>
            </w:pPr>
            <w:proofErr w:type="gramStart"/>
            <w:r w:rsidRPr="007C3E3F">
              <w:t>5</w:t>
            </w:r>
            <w:proofErr w:type="gramEnd"/>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Pç</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Condulete em </w:t>
            </w:r>
            <w:r w:rsidR="00E827D3" w:rsidRPr="007C3E3F">
              <w:t>Alumínio</w:t>
            </w:r>
            <w:r w:rsidRPr="007C3E3F">
              <w:t xml:space="preserve"> Fundido reforçado, Tipo T Φ 1.1/2", Tigre, Wetzel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73</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Rl</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Fita isolante colorida cor vermelha, Scotch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774" w:type="dxa"/>
            <w:shd w:val="clear" w:color="auto" w:fill="auto"/>
            <w:noWrap/>
            <w:vAlign w:val="center"/>
          </w:tcPr>
          <w:p w:rsidR="00BF7474" w:rsidRPr="007C3E3F" w:rsidRDefault="00BF7474" w:rsidP="003D5E8D">
            <w:pPr>
              <w:spacing w:line="240" w:lineRule="atLeast"/>
              <w:jc w:val="center"/>
            </w:pPr>
            <w:r w:rsidRPr="007C3E3F">
              <w:t>74</w:t>
            </w:r>
          </w:p>
        </w:tc>
        <w:tc>
          <w:tcPr>
            <w:tcW w:w="720" w:type="dxa"/>
            <w:shd w:val="clear" w:color="auto" w:fill="auto"/>
            <w:vAlign w:val="center"/>
          </w:tcPr>
          <w:p w:rsidR="00BF7474" w:rsidRPr="007C3E3F" w:rsidRDefault="00BF7474" w:rsidP="003D5E8D">
            <w:pPr>
              <w:spacing w:line="240" w:lineRule="atLeast"/>
              <w:jc w:val="center"/>
            </w:pPr>
            <w:r w:rsidRPr="007C3E3F">
              <w:t>10</w:t>
            </w:r>
          </w:p>
        </w:tc>
        <w:tc>
          <w:tcPr>
            <w:tcW w:w="1080" w:type="dxa"/>
            <w:shd w:val="clear" w:color="auto" w:fill="auto"/>
            <w:vAlign w:val="center"/>
          </w:tcPr>
          <w:p w:rsidR="00BF7474" w:rsidRPr="007C3E3F" w:rsidRDefault="00BF7474" w:rsidP="003D5E8D">
            <w:pPr>
              <w:spacing w:line="240" w:lineRule="atLeast"/>
              <w:jc w:val="center"/>
            </w:pPr>
            <w:proofErr w:type="spellStart"/>
            <w:r w:rsidRPr="007C3E3F">
              <w:t>Rl</w:t>
            </w:r>
            <w:proofErr w:type="spellEnd"/>
          </w:p>
        </w:tc>
        <w:tc>
          <w:tcPr>
            <w:tcW w:w="5706" w:type="dxa"/>
            <w:shd w:val="clear" w:color="auto" w:fill="auto"/>
            <w:noWrap/>
            <w:vAlign w:val="center"/>
          </w:tcPr>
          <w:p w:rsidR="00BF7474" w:rsidRPr="007C3E3F" w:rsidRDefault="00BF7474" w:rsidP="003D5E8D">
            <w:pPr>
              <w:spacing w:line="240" w:lineRule="atLeast"/>
              <w:jc w:val="both"/>
            </w:pPr>
            <w:r w:rsidRPr="007C3E3F">
              <w:t xml:space="preserve">Fita isolante colorida cor branca, Scotch ou </w:t>
            </w:r>
            <w:proofErr w:type="gramStart"/>
            <w:r w:rsidRPr="007C3E3F">
              <w:t>equivalente</w:t>
            </w:r>
            <w:proofErr w:type="gramEnd"/>
          </w:p>
        </w:tc>
        <w:tc>
          <w:tcPr>
            <w:tcW w:w="1163" w:type="dxa"/>
          </w:tcPr>
          <w:p w:rsidR="00BF7474" w:rsidRPr="007C3E3F" w:rsidRDefault="00BF7474" w:rsidP="003D5E8D">
            <w:pPr>
              <w:spacing w:line="240" w:lineRule="atLeast"/>
              <w:jc w:val="both"/>
            </w:pPr>
          </w:p>
        </w:tc>
        <w:tc>
          <w:tcPr>
            <w:tcW w:w="1125" w:type="dxa"/>
          </w:tcPr>
          <w:p w:rsidR="00BF7474" w:rsidRPr="007C3E3F" w:rsidRDefault="00BF7474" w:rsidP="003D5E8D">
            <w:pPr>
              <w:spacing w:line="240" w:lineRule="atLeast"/>
              <w:jc w:val="both"/>
            </w:pPr>
          </w:p>
        </w:tc>
      </w:tr>
      <w:tr w:rsidR="00BF7474" w:rsidRPr="007C3E3F" w:rsidTr="00EC070E">
        <w:trPr>
          <w:trHeight w:val="499"/>
          <w:jc w:val="center"/>
        </w:trPr>
        <w:tc>
          <w:tcPr>
            <w:tcW w:w="9443" w:type="dxa"/>
            <w:gridSpan w:val="5"/>
            <w:shd w:val="clear" w:color="auto" w:fill="FFFF99"/>
            <w:noWrap/>
            <w:vAlign w:val="center"/>
          </w:tcPr>
          <w:p w:rsidR="00BF7474" w:rsidRPr="00112288" w:rsidRDefault="00BF7474" w:rsidP="003D5E8D">
            <w:pPr>
              <w:spacing w:line="240" w:lineRule="atLeast"/>
              <w:jc w:val="right"/>
              <w:rPr>
                <w:b/>
              </w:rPr>
            </w:pPr>
            <w:r w:rsidRPr="00112288">
              <w:rPr>
                <w:b/>
              </w:rPr>
              <w:t>TOTAL</w:t>
            </w:r>
            <w:proofErr w:type="gramStart"/>
            <w:r>
              <w:rPr>
                <w:b/>
              </w:rPr>
              <w:t>.</w:t>
            </w:r>
            <w:r w:rsidRPr="00112288">
              <w:rPr>
                <w:b/>
              </w:rPr>
              <w:t>...</w:t>
            </w:r>
            <w:r w:rsidR="004A540F">
              <w:rPr>
                <w:b/>
              </w:rPr>
              <w:t>................................</w:t>
            </w:r>
            <w:r w:rsidRPr="00112288">
              <w:rPr>
                <w:b/>
              </w:rPr>
              <w:t>..</w:t>
            </w:r>
            <w:proofErr w:type="gramEnd"/>
            <w:r>
              <w:rPr>
                <w:b/>
              </w:rPr>
              <w:t>:</w:t>
            </w:r>
          </w:p>
        </w:tc>
        <w:tc>
          <w:tcPr>
            <w:tcW w:w="1125" w:type="dxa"/>
            <w:shd w:val="clear" w:color="auto" w:fill="FFFF99"/>
          </w:tcPr>
          <w:p w:rsidR="00BF7474" w:rsidRPr="007C3E3F" w:rsidRDefault="00BF7474" w:rsidP="003D5E8D">
            <w:pPr>
              <w:spacing w:line="240" w:lineRule="atLeast"/>
              <w:jc w:val="both"/>
            </w:pPr>
          </w:p>
        </w:tc>
      </w:tr>
    </w:tbl>
    <w:p w:rsidR="00BF7474" w:rsidRDefault="00BF7474" w:rsidP="00BF7474"/>
    <w:p w:rsidR="00BF7474" w:rsidRDefault="00BF7474" w:rsidP="00BF7474"/>
    <w:p w:rsidR="00BF7474" w:rsidRDefault="00BF7474" w:rsidP="00BF7474">
      <w:r>
        <w:br w:type="page"/>
      </w:r>
    </w:p>
    <w:p w:rsidR="00BF7474" w:rsidRPr="00FC1F19" w:rsidRDefault="00BF7474" w:rsidP="00BF7474">
      <w:pPr>
        <w:jc w:val="center"/>
        <w:rPr>
          <w:b/>
          <w:bCs/>
          <w:snapToGrid w:val="0"/>
          <w:color w:val="000000"/>
          <w:sz w:val="24"/>
          <w:szCs w:val="24"/>
          <w:u w:val="single"/>
        </w:rPr>
      </w:pPr>
      <w:r w:rsidRPr="00FC1F19">
        <w:rPr>
          <w:b/>
          <w:bCs/>
          <w:snapToGrid w:val="0"/>
          <w:color w:val="000000"/>
          <w:sz w:val="24"/>
          <w:szCs w:val="24"/>
          <w:u w:val="single"/>
        </w:rPr>
        <w:lastRenderedPageBreak/>
        <w:t>TOMADA DE PREÇOS N</w:t>
      </w:r>
      <w:r w:rsidRPr="00FC1F19">
        <w:rPr>
          <w:b/>
          <w:bCs/>
          <w:strike/>
          <w:snapToGrid w:val="0"/>
          <w:color w:val="000000"/>
          <w:sz w:val="24"/>
          <w:szCs w:val="24"/>
          <w:u w:val="single"/>
        </w:rPr>
        <w:t>º</w:t>
      </w:r>
      <w:proofErr w:type="gramStart"/>
      <w:r w:rsidRPr="00FC1F19">
        <w:rPr>
          <w:b/>
          <w:bCs/>
          <w:snapToGrid w:val="0"/>
          <w:color w:val="000000"/>
          <w:sz w:val="24"/>
          <w:szCs w:val="24"/>
          <w:u w:val="single"/>
        </w:rPr>
        <w:t xml:space="preserve"> </w:t>
      </w:r>
      <w:r>
        <w:rPr>
          <w:b/>
          <w:bCs/>
          <w:snapToGrid w:val="0"/>
          <w:color w:val="000000"/>
          <w:sz w:val="24"/>
          <w:szCs w:val="24"/>
          <w:u w:val="single"/>
        </w:rPr>
        <w:t xml:space="preserve"> </w:t>
      </w:r>
      <w:proofErr w:type="gramEnd"/>
      <w:r>
        <w:rPr>
          <w:b/>
          <w:bCs/>
          <w:snapToGrid w:val="0"/>
          <w:color w:val="000000"/>
          <w:sz w:val="24"/>
          <w:szCs w:val="24"/>
          <w:u w:val="single"/>
        </w:rPr>
        <w:t>002</w:t>
      </w:r>
      <w:r w:rsidRPr="00FC1F19">
        <w:rPr>
          <w:b/>
          <w:bCs/>
          <w:snapToGrid w:val="0"/>
          <w:color w:val="000000"/>
          <w:sz w:val="24"/>
          <w:szCs w:val="24"/>
          <w:u w:val="single"/>
        </w:rPr>
        <w:t>/201</w:t>
      </w:r>
      <w:r>
        <w:rPr>
          <w:b/>
          <w:bCs/>
          <w:snapToGrid w:val="0"/>
          <w:color w:val="000000"/>
          <w:sz w:val="24"/>
          <w:szCs w:val="24"/>
          <w:u w:val="single"/>
        </w:rPr>
        <w:t>2</w:t>
      </w:r>
    </w:p>
    <w:p w:rsidR="00BF7474" w:rsidRDefault="00BF7474" w:rsidP="00BF7474">
      <w:pPr>
        <w:jc w:val="center"/>
        <w:rPr>
          <w:b/>
          <w:snapToGrid w:val="0"/>
          <w:color w:val="000000"/>
        </w:rPr>
      </w:pPr>
    </w:p>
    <w:p w:rsidR="00BF7474" w:rsidRPr="00556CFF" w:rsidRDefault="00BF7474" w:rsidP="00BF7474">
      <w:pPr>
        <w:jc w:val="center"/>
        <w:rPr>
          <w:b/>
          <w:snapToGrid w:val="0"/>
          <w:color w:val="000000"/>
        </w:rPr>
      </w:pPr>
    </w:p>
    <w:p w:rsidR="00BF7474" w:rsidRPr="00556CFF" w:rsidRDefault="00BF7474" w:rsidP="00BF7474">
      <w:pPr>
        <w:jc w:val="center"/>
        <w:rPr>
          <w:b/>
          <w:snapToGrid w:val="0"/>
          <w:color w:val="000000"/>
        </w:rPr>
      </w:pPr>
      <w:r w:rsidRPr="00556CFF">
        <w:rPr>
          <w:b/>
          <w:snapToGrid w:val="0"/>
          <w:color w:val="000000"/>
        </w:rPr>
        <w:t>ANEXO III-B</w:t>
      </w:r>
    </w:p>
    <w:p w:rsidR="00BF7474" w:rsidRPr="00556CFF" w:rsidRDefault="00BF7474" w:rsidP="00BF7474">
      <w:pPr>
        <w:jc w:val="center"/>
        <w:rPr>
          <w:b/>
          <w:snapToGrid w:val="0"/>
          <w:color w:val="000000"/>
        </w:rPr>
      </w:pPr>
    </w:p>
    <w:p w:rsidR="00BF7474" w:rsidRPr="00556CFF" w:rsidRDefault="00BF7474" w:rsidP="00BF7474">
      <w:pPr>
        <w:jc w:val="center"/>
        <w:rPr>
          <w:b/>
          <w:snapToGrid w:val="0"/>
          <w:color w:val="000000"/>
        </w:rPr>
      </w:pPr>
      <w:r w:rsidRPr="00556CFF">
        <w:rPr>
          <w:b/>
          <w:snapToGrid w:val="0"/>
          <w:color w:val="000000"/>
        </w:rPr>
        <w:t>(PLANILHA ORÇAMENTÁRIA)</w:t>
      </w:r>
    </w:p>
    <w:p w:rsidR="00BF7474" w:rsidRPr="00556CFF" w:rsidRDefault="00BF7474" w:rsidP="00BF7474">
      <w:pPr>
        <w:tabs>
          <w:tab w:val="left" w:pos="1065"/>
          <w:tab w:val="left" w:pos="2045"/>
          <w:tab w:val="left" w:pos="3145"/>
        </w:tabs>
        <w:ind w:right="-495"/>
        <w:jc w:val="both"/>
        <w:rPr>
          <w:b/>
          <w:bCs/>
        </w:rPr>
      </w:pPr>
    </w:p>
    <w:p w:rsidR="00BF7474" w:rsidRPr="00556CFF" w:rsidRDefault="00BF7474" w:rsidP="00BF7474">
      <w:pPr>
        <w:tabs>
          <w:tab w:val="left" w:pos="1065"/>
          <w:tab w:val="left" w:pos="2045"/>
          <w:tab w:val="left" w:pos="3145"/>
        </w:tabs>
        <w:ind w:left="-180" w:right="-495"/>
        <w:jc w:val="center"/>
        <w:rPr>
          <w:b/>
          <w:bCs/>
        </w:rPr>
      </w:pPr>
      <w:r w:rsidRPr="00556CFF">
        <w:rPr>
          <w:b/>
          <w:bCs/>
        </w:rPr>
        <w:t xml:space="preserve">RELAÇÃO E QUANTIFICAÇÃO DE MATERIAIS, QUADROS DE DISTRIBUIÇÃO DE BAIXA TENSÃO, A </w:t>
      </w:r>
      <w:r>
        <w:rPr>
          <w:b/>
          <w:bCs/>
        </w:rPr>
        <w:t>SEREM UTILIZADOS NA EXECUÇÃO DO PROJETO ELÉTRICO</w:t>
      </w:r>
      <w:r w:rsidRPr="00556CFF">
        <w:rPr>
          <w:b/>
          <w:bCs/>
        </w:rPr>
        <w:t xml:space="preserve"> DE BAIXA TENSÃO.</w:t>
      </w:r>
    </w:p>
    <w:p w:rsidR="00BF7474" w:rsidRPr="00556CFF" w:rsidRDefault="00BF7474" w:rsidP="00BF7474"/>
    <w:p w:rsidR="00BF7474" w:rsidRDefault="00BF7474" w:rsidP="00BF7474"/>
    <w:tbl>
      <w:tblPr>
        <w:tblW w:w="10426" w:type="dxa"/>
        <w:jc w:val="center"/>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720"/>
        <w:gridCol w:w="720"/>
        <w:gridCol w:w="1080"/>
        <w:gridCol w:w="5760"/>
        <w:gridCol w:w="1163"/>
        <w:gridCol w:w="983"/>
      </w:tblGrid>
      <w:tr w:rsidR="00BF7474" w:rsidRPr="00A00286" w:rsidTr="005116C5">
        <w:trPr>
          <w:trHeight w:val="319"/>
          <w:jc w:val="center"/>
        </w:trPr>
        <w:tc>
          <w:tcPr>
            <w:tcW w:w="720" w:type="dxa"/>
            <w:vMerge w:val="restart"/>
            <w:shd w:val="clear" w:color="auto" w:fill="FFFF99"/>
            <w:noWrap/>
            <w:vAlign w:val="center"/>
          </w:tcPr>
          <w:p w:rsidR="00BF7474" w:rsidRPr="00A00286" w:rsidRDefault="00BF7474" w:rsidP="003D5E8D">
            <w:pPr>
              <w:jc w:val="center"/>
              <w:rPr>
                <w:b/>
                <w:bCs/>
              </w:rPr>
            </w:pPr>
            <w:r w:rsidRPr="00A00286">
              <w:rPr>
                <w:b/>
                <w:bCs/>
              </w:rPr>
              <w:t>ITEM</w:t>
            </w:r>
          </w:p>
        </w:tc>
        <w:tc>
          <w:tcPr>
            <w:tcW w:w="720" w:type="dxa"/>
            <w:vMerge w:val="restart"/>
            <w:shd w:val="clear" w:color="auto" w:fill="FFFF99"/>
            <w:noWrap/>
            <w:vAlign w:val="center"/>
          </w:tcPr>
          <w:p w:rsidR="00BF7474" w:rsidRPr="00A00286" w:rsidRDefault="00BF7474" w:rsidP="003D5E8D">
            <w:pPr>
              <w:jc w:val="center"/>
              <w:rPr>
                <w:b/>
                <w:bCs/>
              </w:rPr>
            </w:pPr>
            <w:r w:rsidRPr="00A00286">
              <w:rPr>
                <w:b/>
                <w:bCs/>
              </w:rPr>
              <w:t>QTDE</w:t>
            </w:r>
          </w:p>
        </w:tc>
        <w:tc>
          <w:tcPr>
            <w:tcW w:w="1080" w:type="dxa"/>
            <w:vMerge w:val="restart"/>
            <w:shd w:val="clear" w:color="auto" w:fill="FFFF99"/>
            <w:noWrap/>
            <w:vAlign w:val="center"/>
          </w:tcPr>
          <w:p w:rsidR="00BF7474" w:rsidRPr="00A00286" w:rsidRDefault="00BF7474" w:rsidP="003D5E8D">
            <w:pPr>
              <w:jc w:val="center"/>
              <w:rPr>
                <w:b/>
                <w:bCs/>
              </w:rPr>
            </w:pPr>
            <w:r w:rsidRPr="00A00286">
              <w:rPr>
                <w:b/>
                <w:bCs/>
              </w:rPr>
              <w:t>UNIDADE</w:t>
            </w:r>
          </w:p>
        </w:tc>
        <w:tc>
          <w:tcPr>
            <w:tcW w:w="5760" w:type="dxa"/>
            <w:vMerge w:val="restart"/>
            <w:shd w:val="clear" w:color="auto" w:fill="FFFF99"/>
            <w:noWrap/>
            <w:vAlign w:val="center"/>
          </w:tcPr>
          <w:p w:rsidR="00BF7474" w:rsidRPr="00A00286" w:rsidRDefault="00BF7474" w:rsidP="003D5E8D">
            <w:pPr>
              <w:jc w:val="center"/>
              <w:rPr>
                <w:b/>
                <w:bCs/>
              </w:rPr>
            </w:pPr>
            <w:r w:rsidRPr="00A00286">
              <w:rPr>
                <w:b/>
                <w:bCs/>
              </w:rPr>
              <w:t>DESCRIÇÃO</w:t>
            </w:r>
          </w:p>
        </w:tc>
        <w:tc>
          <w:tcPr>
            <w:tcW w:w="2146" w:type="dxa"/>
            <w:gridSpan w:val="2"/>
            <w:shd w:val="clear" w:color="auto" w:fill="FFFF99"/>
          </w:tcPr>
          <w:p w:rsidR="00BF7474" w:rsidRPr="00A00286" w:rsidRDefault="00BF7474" w:rsidP="003D5E8D">
            <w:pPr>
              <w:jc w:val="center"/>
              <w:rPr>
                <w:b/>
                <w:bCs/>
              </w:rPr>
            </w:pPr>
            <w:r>
              <w:rPr>
                <w:b/>
                <w:bCs/>
              </w:rPr>
              <w:t>VALOR (R$)</w:t>
            </w:r>
          </w:p>
        </w:tc>
      </w:tr>
      <w:tr w:rsidR="00BF7474" w:rsidRPr="00A00286" w:rsidTr="005116C5">
        <w:trPr>
          <w:trHeight w:val="319"/>
          <w:jc w:val="center"/>
        </w:trPr>
        <w:tc>
          <w:tcPr>
            <w:tcW w:w="720" w:type="dxa"/>
            <w:vMerge/>
            <w:shd w:val="clear" w:color="auto" w:fill="auto"/>
            <w:vAlign w:val="center"/>
          </w:tcPr>
          <w:p w:rsidR="00BF7474" w:rsidRPr="00A00286" w:rsidRDefault="00BF7474" w:rsidP="003D5E8D">
            <w:pPr>
              <w:jc w:val="center"/>
              <w:rPr>
                <w:b/>
                <w:bCs/>
              </w:rPr>
            </w:pPr>
          </w:p>
        </w:tc>
        <w:tc>
          <w:tcPr>
            <w:tcW w:w="720" w:type="dxa"/>
            <w:vMerge/>
            <w:shd w:val="clear" w:color="auto" w:fill="auto"/>
            <w:vAlign w:val="center"/>
          </w:tcPr>
          <w:p w:rsidR="00BF7474" w:rsidRPr="00A00286" w:rsidRDefault="00BF7474" w:rsidP="003D5E8D">
            <w:pPr>
              <w:jc w:val="center"/>
              <w:rPr>
                <w:b/>
                <w:bCs/>
              </w:rPr>
            </w:pPr>
          </w:p>
        </w:tc>
        <w:tc>
          <w:tcPr>
            <w:tcW w:w="1080" w:type="dxa"/>
            <w:vMerge/>
            <w:shd w:val="clear" w:color="auto" w:fill="auto"/>
            <w:vAlign w:val="center"/>
          </w:tcPr>
          <w:p w:rsidR="00BF7474" w:rsidRPr="00A00286" w:rsidRDefault="00BF7474" w:rsidP="003D5E8D">
            <w:pPr>
              <w:jc w:val="center"/>
              <w:rPr>
                <w:b/>
                <w:bCs/>
              </w:rPr>
            </w:pPr>
          </w:p>
        </w:tc>
        <w:tc>
          <w:tcPr>
            <w:tcW w:w="5760" w:type="dxa"/>
            <w:vMerge/>
            <w:shd w:val="clear" w:color="auto" w:fill="auto"/>
            <w:vAlign w:val="center"/>
          </w:tcPr>
          <w:p w:rsidR="00BF7474" w:rsidRPr="00A00286" w:rsidRDefault="00BF7474" w:rsidP="003D5E8D">
            <w:pPr>
              <w:jc w:val="both"/>
              <w:rPr>
                <w:b/>
                <w:bCs/>
              </w:rPr>
            </w:pPr>
          </w:p>
        </w:tc>
        <w:tc>
          <w:tcPr>
            <w:tcW w:w="1163" w:type="dxa"/>
            <w:shd w:val="clear" w:color="auto" w:fill="FFFF99"/>
          </w:tcPr>
          <w:p w:rsidR="00BF7474" w:rsidRPr="00A00286" w:rsidRDefault="00BF7474" w:rsidP="003D5E8D">
            <w:pPr>
              <w:jc w:val="center"/>
              <w:rPr>
                <w:b/>
                <w:bCs/>
              </w:rPr>
            </w:pPr>
            <w:r>
              <w:rPr>
                <w:b/>
                <w:bCs/>
              </w:rPr>
              <w:t>UNITÁRIO</w:t>
            </w:r>
          </w:p>
        </w:tc>
        <w:tc>
          <w:tcPr>
            <w:tcW w:w="983" w:type="dxa"/>
            <w:shd w:val="clear" w:color="auto" w:fill="FFFF99"/>
          </w:tcPr>
          <w:p w:rsidR="00BF7474" w:rsidRPr="00A00286" w:rsidRDefault="00BF7474" w:rsidP="003D5E8D">
            <w:pPr>
              <w:jc w:val="center"/>
              <w:rPr>
                <w:b/>
                <w:bCs/>
              </w:rPr>
            </w:pPr>
            <w:r>
              <w:rPr>
                <w:b/>
                <w:bCs/>
              </w:rPr>
              <w:t>TOTAL</w:t>
            </w:r>
          </w:p>
        </w:tc>
      </w:tr>
      <w:tr w:rsidR="00BF7474" w:rsidRPr="00A00286" w:rsidTr="005116C5">
        <w:trPr>
          <w:trHeight w:val="30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Painel elétrico, tipo sobrepor, confeccionado em chapa de aço carbono, com flange</w:t>
            </w:r>
            <w:proofErr w:type="gramStart"/>
            <w:r w:rsidRPr="00A00286">
              <w:t>, ,</w:t>
            </w:r>
            <w:proofErr w:type="gramEnd"/>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máxima 220 mm, Grau de Proteção IP55, montado com os componentes constantes do diagrama QDBT-F TÉRREO, com as características explicitadas no mesmo e no quadro de notas do desenho referido, sendo as principais:Disjuntor principal em caixa moldada</w:t>
            </w:r>
            <w:r w:rsidR="005116C5">
              <w:t xml:space="preserve"> </w:t>
            </w:r>
            <w:r w:rsidRPr="00A00286">
              <w:t>com manopla externa, I"</w:t>
            </w:r>
            <w:proofErr w:type="spellStart"/>
            <w:r w:rsidRPr="00A00286">
              <w:t>kk</w:t>
            </w:r>
            <w:proofErr w:type="spellEnd"/>
            <w:r w:rsidRPr="00A00286">
              <w:t xml:space="preserve"> ≥ 18kA, disjuntores de distribuição tipo minidisjuntores, mo</w:t>
            </w:r>
            <w:r w:rsidR="003977A9">
              <w:t>n</w:t>
            </w:r>
            <w:r w:rsidRPr="00A00286">
              <w:t>tagem em trilho ômega padrão DIN, I"</w:t>
            </w:r>
            <w:proofErr w:type="spellStart"/>
            <w:r w:rsidRPr="00A00286">
              <w:t>kk</w:t>
            </w:r>
            <w:proofErr w:type="spellEnd"/>
            <w:r w:rsidRPr="00A00286">
              <w:t xml:space="preserve"> ≥ 4kA , todos em conformidade com a IEC 60947-2, equipado com DPS</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A00286" w:rsidTr="005116C5">
        <w:trPr>
          <w:trHeight w:val="30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t>2</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Painel elétrico, tipo sobrepor, confeccionado em chapa de aço carbono, com flange</w:t>
            </w:r>
            <w:proofErr w:type="gramStart"/>
            <w:r w:rsidRPr="00A00286">
              <w:t>, ,</w:t>
            </w:r>
            <w:proofErr w:type="gramEnd"/>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máxima 220 mm, Grau de Proteção IP55, montado com os componentes constantes do diagrama QDBT-F PAVIMENTO 1, com as características explicitadas no mesmo e no quadro de notas do desenho referido, sendo as principais:Disjuntor principal em caixa moldada</w:t>
            </w:r>
            <w:r w:rsidR="003977A9">
              <w:t xml:space="preserve"> </w:t>
            </w:r>
            <w:r w:rsidRPr="00A00286">
              <w:t>com manopla externa, I"</w:t>
            </w:r>
            <w:proofErr w:type="spellStart"/>
            <w:r w:rsidRPr="00A00286">
              <w:t>kk</w:t>
            </w:r>
            <w:proofErr w:type="spellEnd"/>
            <w:r w:rsidRPr="00A00286">
              <w:t xml:space="preserve"> ≥ 18kA, disjuntores de distribuição tipo minidisjuntores, mo</w:t>
            </w:r>
            <w:r w:rsidR="003977A9">
              <w:t>n</w:t>
            </w:r>
            <w:r w:rsidRPr="00A00286">
              <w:t>tagem em trilho ômega padrão DIN, I"</w:t>
            </w:r>
            <w:proofErr w:type="spellStart"/>
            <w:r w:rsidRPr="00A00286">
              <w:t>kk</w:t>
            </w:r>
            <w:proofErr w:type="spellEnd"/>
            <w:r w:rsidRPr="00A00286">
              <w:t xml:space="preserve"> ≥ 4kA , todos em conformidade com a IEC 60947-2, equipado com DPS</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A00286" w:rsidTr="005116C5">
        <w:trPr>
          <w:trHeight w:val="30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t>3</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Painel elétrico, tipo sobrepor, confeccionado em chapa de aço carbono, com flange</w:t>
            </w:r>
            <w:proofErr w:type="gramStart"/>
            <w:r w:rsidRPr="00A00286">
              <w:t>, ,</w:t>
            </w:r>
            <w:proofErr w:type="gramEnd"/>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máxima 220 mm, Grau de Proteção IP55, montado com os componentes constantes do diagrama QDBT-F PAVIMENTO 2, com as características explicitadas no mesmo e no quadro de notas do desenho referido, sendo as principais:Disjuntor principal em caixa moldada</w:t>
            </w:r>
            <w:r w:rsidR="003977A9">
              <w:t xml:space="preserve"> </w:t>
            </w:r>
            <w:r w:rsidRPr="00A00286">
              <w:t>com manopla externa, I"</w:t>
            </w:r>
            <w:proofErr w:type="spellStart"/>
            <w:r w:rsidRPr="00A00286">
              <w:t>kk</w:t>
            </w:r>
            <w:proofErr w:type="spellEnd"/>
            <w:r w:rsidRPr="00A00286">
              <w:t xml:space="preserve"> ≥ 18kA, disjuntores de distribuição tipo minidisjuntores, mo</w:t>
            </w:r>
            <w:r w:rsidR="003977A9">
              <w:t>n</w:t>
            </w:r>
            <w:r w:rsidRPr="00A00286">
              <w:t>tagem em trilho ômega padrão DIN, I"</w:t>
            </w:r>
            <w:proofErr w:type="spellStart"/>
            <w:r w:rsidRPr="00A00286">
              <w:t>kk</w:t>
            </w:r>
            <w:proofErr w:type="spellEnd"/>
            <w:r w:rsidRPr="00A00286">
              <w:t xml:space="preserve"> ≥ 4kA , todos em conformidade com a IEC 60947-2equipado com DPS</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A00286" w:rsidTr="005116C5">
        <w:trPr>
          <w:trHeight w:val="30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lastRenderedPageBreak/>
              <w:t>4</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Painel elétrico, tipo sobrepor, confeccionado em chapa de aço carbono, com flange</w:t>
            </w:r>
            <w:proofErr w:type="gramStart"/>
            <w:r w:rsidRPr="00A00286">
              <w:t>, ,</w:t>
            </w:r>
            <w:proofErr w:type="gramEnd"/>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máxima 220 mm, Grau de Proteção IP55, montado com os componentes constantes do diagrama QDBT-F SUBSOLO, com as características explicitadas no mesmo e no quadro de notas do desenho referido, sendo as principais:Disjuntor principal em caixa moldada</w:t>
            </w:r>
            <w:r w:rsidR="003977A9">
              <w:t xml:space="preserve"> </w:t>
            </w:r>
            <w:r w:rsidRPr="00A00286">
              <w:t>com manopla externa, I"</w:t>
            </w:r>
            <w:proofErr w:type="spellStart"/>
            <w:r w:rsidRPr="00A00286">
              <w:t>kk</w:t>
            </w:r>
            <w:proofErr w:type="spellEnd"/>
            <w:r w:rsidRPr="00A00286">
              <w:t xml:space="preserve"> ≥ 18kA, disjuntores de distribuição tipo minidisjuntores, mo</w:t>
            </w:r>
            <w:r w:rsidR="003977A9">
              <w:t>n</w:t>
            </w:r>
            <w:r w:rsidRPr="00A00286">
              <w:t>tagem em trilho ômega padrão DIN, I"</w:t>
            </w:r>
            <w:proofErr w:type="spellStart"/>
            <w:r w:rsidRPr="00A00286">
              <w:t>kk</w:t>
            </w:r>
            <w:proofErr w:type="spellEnd"/>
            <w:r w:rsidRPr="00A00286">
              <w:t xml:space="preserve"> ≥ 4kA , todos em conformidade com a IEC 60947-2, equipado com DPS</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A00286" w:rsidTr="005116C5">
        <w:trPr>
          <w:trHeight w:val="30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t>5</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Painel elétrico, tipo sobrepor, confeccionado em chapa</w:t>
            </w:r>
            <w:r w:rsidR="007146A8">
              <w:t xml:space="preserve"> de aço carbono, com flange,</w:t>
            </w:r>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máxima 220 mm, Grau de Proteção IP55, montado com os componentes constantes do diagrama QDBT-I TÉRREO, com as características explicitadas no mesmo e no quadro de notas do desenho referido, sendo as </w:t>
            </w:r>
            <w:proofErr w:type="gramStart"/>
            <w:r w:rsidRPr="00A00286">
              <w:t>principais:</w:t>
            </w:r>
            <w:proofErr w:type="gramEnd"/>
            <w:r w:rsidRPr="00A00286">
              <w:t>Disjuntor principal em caixa moldada</w:t>
            </w:r>
            <w:r w:rsidR="005116C5">
              <w:t xml:space="preserve"> </w:t>
            </w:r>
            <w:r w:rsidRPr="00A00286">
              <w:t>com manopla externa, I"</w:t>
            </w:r>
            <w:proofErr w:type="spellStart"/>
            <w:r w:rsidRPr="00A00286">
              <w:t>kk</w:t>
            </w:r>
            <w:proofErr w:type="spellEnd"/>
            <w:r w:rsidRPr="00A00286">
              <w:t xml:space="preserve"> ≥ 18kA, disjuntores de distribuição tipo minidisjuntores, </w:t>
            </w:r>
            <w:proofErr w:type="spellStart"/>
            <w:r w:rsidRPr="00A00286">
              <w:t>motagem</w:t>
            </w:r>
            <w:proofErr w:type="spellEnd"/>
            <w:r w:rsidRPr="00A00286">
              <w:t xml:space="preserve"> em trilho ômega padrão DIN, I"</w:t>
            </w:r>
            <w:proofErr w:type="spellStart"/>
            <w:r w:rsidRPr="00A00286">
              <w:t>kk</w:t>
            </w:r>
            <w:proofErr w:type="spellEnd"/>
            <w:r w:rsidRPr="00A00286">
              <w:t xml:space="preserve"> ≥ 4kA , todos em conformidade com a IEC 60947-2, equipado com DPS</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A00286" w:rsidTr="005116C5">
        <w:trPr>
          <w:trHeight w:val="30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t>6</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Painel elétrico, tipo sobrepor, confeccionado em chapa de aço carbono, com flange</w:t>
            </w:r>
            <w:proofErr w:type="gramStart"/>
            <w:r w:rsidRPr="00A00286">
              <w:t>, ,</w:t>
            </w:r>
            <w:proofErr w:type="gramEnd"/>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máxima 220 mm, Grau de Proteção IP55, montado com os componentes constantes do diagrama QDBT-I PAVIMENTO 1, com as características explicitadas no mesmo e no quadro de notas do desenho referido, sendo as principais:Disjuntor principal em caixa moldada</w:t>
            </w:r>
            <w:r w:rsidR="005116C5">
              <w:t xml:space="preserve"> </w:t>
            </w:r>
            <w:r w:rsidRPr="00A00286">
              <w:t>com manopla externa, I"</w:t>
            </w:r>
            <w:proofErr w:type="spellStart"/>
            <w:r w:rsidRPr="00A00286">
              <w:t>kk</w:t>
            </w:r>
            <w:proofErr w:type="spellEnd"/>
            <w:r w:rsidRPr="00A00286">
              <w:t xml:space="preserve"> ≥ 18kA, disjuntores de distribuição tipo minidisjuntores, mo</w:t>
            </w:r>
            <w:r w:rsidR="005116C5">
              <w:t>n</w:t>
            </w:r>
            <w:r w:rsidRPr="00A00286">
              <w:t>tagem em trilho ômega padrão DIN, I"</w:t>
            </w:r>
            <w:proofErr w:type="spellStart"/>
            <w:r w:rsidRPr="00A00286">
              <w:t>kk</w:t>
            </w:r>
            <w:proofErr w:type="spellEnd"/>
            <w:r w:rsidRPr="00A00286">
              <w:t xml:space="preserve"> ≥ 4kA , todos em conformidade com a IEC 60947-2, equipado com DPS.</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A00286" w:rsidTr="005116C5">
        <w:trPr>
          <w:trHeight w:val="30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t>7</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Painel elétrico, tipo sobrepor, confeccionado em chapa de aço carbono, com flange</w:t>
            </w:r>
            <w:proofErr w:type="gramStart"/>
            <w:r w:rsidRPr="00A00286">
              <w:t>, ,</w:t>
            </w:r>
            <w:proofErr w:type="gramEnd"/>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máxima 220 mm, Grau de Proteção IP55, montado com os componentes constantes do diagrama QDBT-I PAVIMENTO 2, com as características explicitadas no mesmo e no quadro de notas do desenho referido, sendo as principais:Disjuntor principal em caixa moldada</w:t>
            </w:r>
            <w:r w:rsidR="005116C5">
              <w:t xml:space="preserve"> </w:t>
            </w:r>
            <w:r w:rsidRPr="00A00286">
              <w:t>com manopla externa, I"</w:t>
            </w:r>
            <w:proofErr w:type="spellStart"/>
            <w:r w:rsidRPr="00A00286">
              <w:t>kk</w:t>
            </w:r>
            <w:proofErr w:type="spellEnd"/>
            <w:r w:rsidRPr="00A00286">
              <w:t xml:space="preserve"> ≥ 18kA, disjuntores de distribuição tipo minidisjuntores, mo</w:t>
            </w:r>
            <w:r w:rsidR="005116C5">
              <w:t>n</w:t>
            </w:r>
            <w:r w:rsidRPr="00A00286">
              <w:t>tagem em trilho ômega padrão DIN, I"</w:t>
            </w:r>
            <w:proofErr w:type="spellStart"/>
            <w:r w:rsidRPr="00A00286">
              <w:t>kk</w:t>
            </w:r>
            <w:proofErr w:type="spellEnd"/>
            <w:r w:rsidRPr="00A00286">
              <w:t xml:space="preserve"> ≥ 4kA , todos em conformidade com a IEC 60947-2, equipado com DPS.</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A00286" w:rsidTr="005116C5">
        <w:trPr>
          <w:trHeight w:val="30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lastRenderedPageBreak/>
              <w:t>8</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Painel elétrico, tipo sobrepor, confeccionado em chapa de aço carbono, com flange</w:t>
            </w:r>
            <w:proofErr w:type="gramStart"/>
            <w:r w:rsidRPr="00A00286">
              <w:t>, ,</w:t>
            </w:r>
            <w:proofErr w:type="gramEnd"/>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máxima 220 mm, Grau de Proteção IP55, montado com os componentes constantes do diagrama QDBT-AC, de alimentação dos Condicionadores de Ar, com as características explicitadas no mesmo e no quadro de notas do desenho referido, sendo as principais:Disjuntor principal em caixa moldada</w:t>
            </w:r>
            <w:r w:rsidR="003977A9">
              <w:t xml:space="preserve"> </w:t>
            </w:r>
            <w:r w:rsidRPr="00A00286">
              <w:t>com manopla externa, I"</w:t>
            </w:r>
            <w:proofErr w:type="spellStart"/>
            <w:r w:rsidRPr="00A00286">
              <w:t>kk</w:t>
            </w:r>
            <w:proofErr w:type="spellEnd"/>
            <w:r w:rsidRPr="00A00286">
              <w:t xml:space="preserve"> ≥ 18kA, disjuntores de distribuição tipo minidisjuntores, mo</w:t>
            </w:r>
            <w:r w:rsidR="005116C5">
              <w:t>n</w:t>
            </w:r>
            <w:r w:rsidRPr="00A00286">
              <w:t>tagem em trilho ômega padrão DIN, I"</w:t>
            </w:r>
            <w:proofErr w:type="spellStart"/>
            <w:r w:rsidRPr="00A00286">
              <w:t>kk</w:t>
            </w:r>
            <w:proofErr w:type="spellEnd"/>
            <w:r w:rsidRPr="00A00286">
              <w:t xml:space="preserve"> ≥ 4kA , todos em conformidade com a IEC 60947-2, equipado com DPS.</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A00286" w:rsidTr="005116C5">
        <w:trPr>
          <w:trHeight w:val="3600"/>
          <w:jc w:val="center"/>
        </w:trPr>
        <w:tc>
          <w:tcPr>
            <w:tcW w:w="720" w:type="dxa"/>
            <w:shd w:val="clear" w:color="auto" w:fill="auto"/>
            <w:vAlign w:val="center"/>
          </w:tcPr>
          <w:p w:rsidR="00BF7474" w:rsidRPr="00A00286" w:rsidRDefault="00BF7474" w:rsidP="003D5E8D">
            <w:pPr>
              <w:spacing w:line="240" w:lineRule="atLeast"/>
              <w:jc w:val="center"/>
            </w:pPr>
            <w:proofErr w:type="gramStart"/>
            <w:r w:rsidRPr="00A00286">
              <w:t>9</w:t>
            </w:r>
            <w:proofErr w:type="gramEnd"/>
          </w:p>
        </w:tc>
        <w:tc>
          <w:tcPr>
            <w:tcW w:w="720" w:type="dxa"/>
            <w:shd w:val="clear" w:color="auto" w:fill="auto"/>
            <w:vAlign w:val="center"/>
          </w:tcPr>
          <w:p w:rsidR="00BF7474" w:rsidRPr="00A00286" w:rsidRDefault="00BF7474" w:rsidP="003D5E8D">
            <w:pPr>
              <w:spacing w:line="240" w:lineRule="atLeast"/>
              <w:jc w:val="center"/>
            </w:pPr>
            <w:proofErr w:type="gramStart"/>
            <w:r w:rsidRPr="00A00286">
              <w:t>1</w:t>
            </w:r>
            <w:proofErr w:type="gramEnd"/>
          </w:p>
        </w:tc>
        <w:tc>
          <w:tcPr>
            <w:tcW w:w="1080" w:type="dxa"/>
            <w:shd w:val="clear" w:color="auto" w:fill="auto"/>
            <w:vAlign w:val="center"/>
          </w:tcPr>
          <w:p w:rsidR="00BF7474" w:rsidRPr="00A00286" w:rsidRDefault="00BF7474" w:rsidP="003D5E8D">
            <w:pPr>
              <w:spacing w:line="240" w:lineRule="atLeast"/>
              <w:jc w:val="center"/>
            </w:pPr>
            <w:proofErr w:type="spellStart"/>
            <w:r w:rsidRPr="00A00286">
              <w:t>Pç</w:t>
            </w:r>
            <w:proofErr w:type="spellEnd"/>
          </w:p>
        </w:tc>
        <w:tc>
          <w:tcPr>
            <w:tcW w:w="5760" w:type="dxa"/>
            <w:shd w:val="clear" w:color="auto" w:fill="auto"/>
            <w:vAlign w:val="center"/>
          </w:tcPr>
          <w:p w:rsidR="00BF7474" w:rsidRPr="00A00286" w:rsidRDefault="00BF7474" w:rsidP="003D5E8D">
            <w:pPr>
              <w:spacing w:line="240" w:lineRule="atLeast"/>
              <w:jc w:val="both"/>
            </w:pPr>
            <w:r w:rsidRPr="00A00286">
              <w:t xml:space="preserve">Painel elétrico, tipo auto </w:t>
            </w:r>
            <w:proofErr w:type="spellStart"/>
            <w:r w:rsidRPr="00A00286">
              <w:t>suportante</w:t>
            </w:r>
            <w:proofErr w:type="spellEnd"/>
            <w:r w:rsidRPr="00A00286">
              <w:t>, confeccionado em chapa de aço carbono, com flange</w:t>
            </w:r>
            <w:proofErr w:type="gramStart"/>
            <w:r w:rsidRPr="00A00286">
              <w:t>, ,</w:t>
            </w:r>
            <w:proofErr w:type="gramEnd"/>
            <w:r w:rsidRPr="00A00286">
              <w:t xml:space="preserve"> abertura de porta até 120°, cor Cinza RAL 7032, placa de montagem em aço carbono, pintura na cor laranja </w:t>
            </w:r>
            <w:proofErr w:type="spellStart"/>
            <w:r w:rsidRPr="00A00286">
              <w:t>Munsell</w:t>
            </w:r>
            <w:proofErr w:type="spellEnd"/>
            <w:r w:rsidRPr="00A00286">
              <w:t xml:space="preserve"> 2.5 YR 6/14, porta com fecho e trava para padrão NR-10, comprimento e largura adequados, profundidade  400 mm, Grau de Proteção IP55, com soleira de 100 mm na cor preta, montado com os componentes constantes do diagrama QGDBT, com as características explicitadas no mesmo e no quadro de notas do desenho referido, sendo as principais:Disjuntores principal e de distribuição, em caixa moldada, com manopla externa, I"</w:t>
            </w:r>
            <w:proofErr w:type="spellStart"/>
            <w:r w:rsidRPr="00A00286">
              <w:t>kk</w:t>
            </w:r>
            <w:proofErr w:type="spellEnd"/>
            <w:r w:rsidRPr="00A00286">
              <w:t xml:space="preserve"> ≥ 18kA,  todos em conformidade com a IEC 60947-2; quadro  equipado com DPS e barramento de cobre eletrolítico de alta pureza, devidamente identificado conforme NBR-5410. Deverá conter externamente as placas de Advertência e Atenção previstas na NR-10 da Portaria 3214 do </w:t>
            </w:r>
            <w:proofErr w:type="spellStart"/>
            <w:r w:rsidRPr="00A00286">
              <w:t>MTb</w:t>
            </w:r>
            <w:proofErr w:type="spellEnd"/>
            <w:r w:rsidRPr="00A00286">
              <w:t>. Todos o</w:t>
            </w:r>
            <w:r w:rsidR="003977A9">
              <w:t xml:space="preserve">s </w:t>
            </w:r>
            <w:r w:rsidRPr="00A00286">
              <w:t>disjuntores deverão s</w:t>
            </w:r>
            <w:r w:rsidR="003977A9">
              <w:t>er identificado por etiquetas a</w:t>
            </w:r>
            <w:r w:rsidRPr="00A00286">
              <w:t xml:space="preserve">uto colantes em material </w:t>
            </w:r>
            <w:proofErr w:type="spellStart"/>
            <w:r w:rsidRPr="00A00286">
              <w:t>termofíxo</w:t>
            </w:r>
            <w:proofErr w:type="spellEnd"/>
            <w:r w:rsidRPr="00A00286">
              <w:t>, com o número do alimentador e seu destino.</w:t>
            </w:r>
          </w:p>
        </w:tc>
        <w:tc>
          <w:tcPr>
            <w:tcW w:w="1163" w:type="dxa"/>
          </w:tcPr>
          <w:p w:rsidR="00BF7474" w:rsidRPr="00A00286" w:rsidRDefault="00BF7474" w:rsidP="003D5E8D">
            <w:pPr>
              <w:spacing w:line="240" w:lineRule="atLeast"/>
              <w:jc w:val="both"/>
            </w:pPr>
          </w:p>
        </w:tc>
        <w:tc>
          <w:tcPr>
            <w:tcW w:w="983" w:type="dxa"/>
          </w:tcPr>
          <w:p w:rsidR="00BF7474" w:rsidRPr="00A00286" w:rsidRDefault="00BF7474" w:rsidP="003D5E8D">
            <w:pPr>
              <w:spacing w:line="240" w:lineRule="atLeast"/>
              <w:jc w:val="both"/>
            </w:pPr>
          </w:p>
        </w:tc>
      </w:tr>
      <w:tr w:rsidR="00BF7474" w:rsidRPr="007C3E3F" w:rsidTr="005116C5">
        <w:trPr>
          <w:trHeight w:val="499"/>
          <w:jc w:val="center"/>
        </w:trPr>
        <w:tc>
          <w:tcPr>
            <w:tcW w:w="9443" w:type="dxa"/>
            <w:gridSpan w:val="5"/>
            <w:shd w:val="clear" w:color="auto" w:fill="FFFF99"/>
            <w:noWrap/>
            <w:vAlign w:val="center"/>
          </w:tcPr>
          <w:p w:rsidR="00BF7474" w:rsidRPr="00112288" w:rsidRDefault="00BF7474" w:rsidP="003D5E8D">
            <w:pPr>
              <w:spacing w:line="240" w:lineRule="atLeast"/>
              <w:jc w:val="right"/>
              <w:rPr>
                <w:b/>
              </w:rPr>
            </w:pPr>
            <w:r w:rsidRPr="00112288">
              <w:rPr>
                <w:b/>
              </w:rPr>
              <w:t>TOTAL</w:t>
            </w:r>
            <w:proofErr w:type="gramStart"/>
            <w:r>
              <w:rPr>
                <w:b/>
              </w:rPr>
              <w:t>.</w:t>
            </w:r>
            <w:r w:rsidRPr="00112288">
              <w:rPr>
                <w:b/>
              </w:rPr>
              <w:t>.....</w:t>
            </w:r>
            <w:proofErr w:type="gramEnd"/>
            <w:r>
              <w:rPr>
                <w:b/>
              </w:rPr>
              <w:t>:</w:t>
            </w:r>
          </w:p>
        </w:tc>
        <w:tc>
          <w:tcPr>
            <w:tcW w:w="983" w:type="dxa"/>
            <w:shd w:val="clear" w:color="auto" w:fill="FFFF99"/>
          </w:tcPr>
          <w:p w:rsidR="00BF7474" w:rsidRPr="007C3E3F" w:rsidRDefault="00BF7474" w:rsidP="003D5E8D">
            <w:pPr>
              <w:spacing w:line="240" w:lineRule="atLeast"/>
              <w:jc w:val="both"/>
            </w:pPr>
          </w:p>
        </w:tc>
      </w:tr>
    </w:tbl>
    <w:p w:rsidR="00BF7474" w:rsidRPr="007C3E3F" w:rsidRDefault="00BF7474" w:rsidP="00BF7474"/>
    <w:p w:rsidR="002E2888" w:rsidRDefault="002E2888" w:rsidP="00537BE4">
      <w:pPr>
        <w:pStyle w:val="TextosemFormatao"/>
        <w:jc w:val="center"/>
        <w:rPr>
          <w:rFonts w:ascii="Times New Roman" w:hAnsi="Times New Roman"/>
          <w:b/>
        </w:rPr>
      </w:pPr>
    </w:p>
    <w:p w:rsidR="002E2888" w:rsidRDefault="002E2888" w:rsidP="00537BE4">
      <w:pPr>
        <w:pStyle w:val="TextosemFormatao"/>
        <w:jc w:val="center"/>
        <w:rPr>
          <w:rFonts w:ascii="Times New Roman" w:hAnsi="Times New Roman"/>
          <w:b/>
        </w:rPr>
      </w:pPr>
    </w:p>
    <w:p w:rsidR="00BF7474" w:rsidRDefault="00BF7474">
      <w:pPr>
        <w:rPr>
          <w:rFonts w:cs="Courier New"/>
          <w:b/>
        </w:rPr>
      </w:pPr>
      <w:r>
        <w:rPr>
          <w:b/>
        </w:rPr>
        <w:br w:type="page"/>
      </w:r>
    </w:p>
    <w:p w:rsidR="00AF3EB7" w:rsidRPr="00FC1F19" w:rsidRDefault="00AF3EB7" w:rsidP="00AF3EB7">
      <w:pPr>
        <w:jc w:val="center"/>
        <w:rPr>
          <w:b/>
          <w:bCs/>
          <w:snapToGrid w:val="0"/>
          <w:color w:val="000000"/>
          <w:sz w:val="24"/>
          <w:szCs w:val="24"/>
          <w:u w:val="single"/>
        </w:rPr>
      </w:pPr>
      <w:r w:rsidRPr="00FC1F19">
        <w:rPr>
          <w:b/>
          <w:bCs/>
          <w:snapToGrid w:val="0"/>
          <w:color w:val="000000"/>
          <w:sz w:val="24"/>
          <w:szCs w:val="24"/>
          <w:u w:val="single"/>
        </w:rPr>
        <w:lastRenderedPageBreak/>
        <w:t>TOMADA DE PREÇOS N</w:t>
      </w:r>
      <w:r w:rsidRPr="00FC1F19">
        <w:rPr>
          <w:b/>
          <w:bCs/>
          <w:strike/>
          <w:snapToGrid w:val="0"/>
          <w:color w:val="000000"/>
          <w:sz w:val="24"/>
          <w:szCs w:val="24"/>
          <w:u w:val="single"/>
        </w:rPr>
        <w:t>º</w:t>
      </w:r>
      <w:proofErr w:type="gramStart"/>
      <w:r w:rsidRPr="00FC1F19">
        <w:rPr>
          <w:b/>
          <w:bCs/>
          <w:snapToGrid w:val="0"/>
          <w:color w:val="000000"/>
          <w:sz w:val="24"/>
          <w:szCs w:val="24"/>
          <w:u w:val="single"/>
        </w:rPr>
        <w:t xml:space="preserve"> </w:t>
      </w:r>
      <w:r>
        <w:rPr>
          <w:b/>
          <w:bCs/>
          <w:snapToGrid w:val="0"/>
          <w:color w:val="000000"/>
          <w:sz w:val="24"/>
          <w:szCs w:val="24"/>
          <w:u w:val="single"/>
        </w:rPr>
        <w:t xml:space="preserve"> </w:t>
      </w:r>
      <w:proofErr w:type="gramEnd"/>
      <w:r>
        <w:rPr>
          <w:b/>
          <w:bCs/>
          <w:snapToGrid w:val="0"/>
          <w:color w:val="000000"/>
          <w:sz w:val="24"/>
          <w:szCs w:val="24"/>
          <w:u w:val="single"/>
        </w:rPr>
        <w:t>002</w:t>
      </w:r>
      <w:r w:rsidRPr="00FC1F19">
        <w:rPr>
          <w:b/>
          <w:bCs/>
          <w:snapToGrid w:val="0"/>
          <w:color w:val="000000"/>
          <w:sz w:val="24"/>
          <w:szCs w:val="24"/>
          <w:u w:val="single"/>
        </w:rPr>
        <w:t>/201</w:t>
      </w:r>
      <w:r>
        <w:rPr>
          <w:b/>
          <w:bCs/>
          <w:snapToGrid w:val="0"/>
          <w:color w:val="000000"/>
          <w:sz w:val="24"/>
          <w:szCs w:val="24"/>
          <w:u w:val="single"/>
        </w:rPr>
        <w:t>2</w:t>
      </w:r>
    </w:p>
    <w:p w:rsidR="00AF3EB7" w:rsidRDefault="00AF3EB7" w:rsidP="00AF3EB7">
      <w:pPr>
        <w:jc w:val="center"/>
        <w:rPr>
          <w:b/>
          <w:snapToGrid w:val="0"/>
          <w:color w:val="000000"/>
        </w:rPr>
      </w:pPr>
    </w:p>
    <w:p w:rsidR="00AF3EB7" w:rsidRPr="00AF3EB7" w:rsidRDefault="00AF3EB7" w:rsidP="00AF3EB7">
      <w:pPr>
        <w:jc w:val="center"/>
        <w:rPr>
          <w:b/>
          <w:snapToGrid w:val="0"/>
          <w:color w:val="000000"/>
          <w:sz w:val="24"/>
          <w:szCs w:val="24"/>
        </w:rPr>
      </w:pPr>
    </w:p>
    <w:p w:rsidR="00AF3EB7" w:rsidRPr="00AF3EB7" w:rsidRDefault="00AF3EB7" w:rsidP="00AF3EB7">
      <w:pPr>
        <w:jc w:val="center"/>
        <w:rPr>
          <w:b/>
          <w:snapToGrid w:val="0"/>
          <w:color w:val="000000"/>
          <w:sz w:val="24"/>
          <w:szCs w:val="24"/>
        </w:rPr>
      </w:pPr>
      <w:r w:rsidRPr="00AF3EB7">
        <w:rPr>
          <w:b/>
          <w:snapToGrid w:val="0"/>
          <w:color w:val="000000"/>
          <w:sz w:val="24"/>
          <w:szCs w:val="24"/>
        </w:rPr>
        <w:t>ANEXO IV</w:t>
      </w:r>
    </w:p>
    <w:p w:rsidR="003E6671" w:rsidRDefault="003E6671" w:rsidP="00537BE4">
      <w:pPr>
        <w:pStyle w:val="TextosemFormatao"/>
        <w:jc w:val="center"/>
        <w:rPr>
          <w:rFonts w:ascii="Times New Roman" w:hAnsi="Times New Roman"/>
          <w:b/>
        </w:rPr>
      </w:pPr>
    </w:p>
    <w:p w:rsidR="00AF3EB7" w:rsidRDefault="00AF3EB7" w:rsidP="00537BE4">
      <w:pPr>
        <w:pStyle w:val="TextosemFormatao"/>
        <w:jc w:val="center"/>
        <w:rPr>
          <w:rFonts w:ascii="Times New Roman" w:hAnsi="Times New Roman"/>
          <w:b/>
        </w:rPr>
      </w:pPr>
    </w:p>
    <w:p w:rsidR="006B1A12" w:rsidRPr="000400CB" w:rsidRDefault="006B1A12" w:rsidP="00537BE4">
      <w:pPr>
        <w:pStyle w:val="TextosemFormatao"/>
        <w:jc w:val="center"/>
        <w:rPr>
          <w:rFonts w:ascii="Times New Roman" w:hAnsi="Times New Roman"/>
          <w:b/>
          <w:sz w:val="24"/>
          <w:szCs w:val="24"/>
          <w:u w:val="single"/>
        </w:rPr>
      </w:pPr>
      <w:r w:rsidRPr="000400CB">
        <w:rPr>
          <w:rFonts w:ascii="Times New Roman" w:hAnsi="Times New Roman"/>
          <w:b/>
          <w:sz w:val="24"/>
          <w:szCs w:val="24"/>
          <w:u w:val="single"/>
        </w:rPr>
        <w:t>TERMO DE VISTORIA TÉCNICA</w:t>
      </w:r>
    </w:p>
    <w:p w:rsidR="006B1A12" w:rsidRPr="003E6671" w:rsidRDefault="006B1A12" w:rsidP="00537BE4">
      <w:pPr>
        <w:pStyle w:val="TextosemFormatao"/>
        <w:jc w:val="center"/>
        <w:rPr>
          <w:rFonts w:ascii="Times New Roman" w:hAnsi="Times New Roman"/>
          <w:b/>
          <w:u w:val="single"/>
        </w:rPr>
      </w:pPr>
    </w:p>
    <w:p w:rsidR="006B1A12" w:rsidRDefault="006B1A12" w:rsidP="00537BE4">
      <w:pPr>
        <w:pStyle w:val="TextosemFormatao"/>
        <w:jc w:val="center"/>
        <w:rPr>
          <w:rFonts w:ascii="Times New Roman" w:hAnsi="Times New Roman"/>
          <w:b/>
        </w:rPr>
      </w:pPr>
    </w:p>
    <w:p w:rsidR="006B1A12" w:rsidRDefault="006B1A12" w:rsidP="006B1A12">
      <w:pPr>
        <w:pStyle w:val="TextosemFormatao"/>
        <w:rPr>
          <w:rFonts w:ascii="Times New Roman" w:hAnsi="Times New Roman"/>
          <w:b/>
        </w:rPr>
      </w:pPr>
    </w:p>
    <w:p w:rsidR="006B1A12" w:rsidRDefault="006B1A12" w:rsidP="00AF3EB7">
      <w:pPr>
        <w:shd w:val="clear" w:color="auto" w:fill="FFFFFF" w:themeFill="background1"/>
        <w:jc w:val="both"/>
      </w:pPr>
      <w:r w:rsidRPr="006B1A12">
        <w:t>Atestamos, para fins de participação na Licitação Tomada de Preços n</w:t>
      </w:r>
      <w:r w:rsidRPr="006B1A12">
        <w:rPr>
          <w:strike/>
        </w:rPr>
        <w:t>º</w:t>
      </w:r>
      <w:r w:rsidR="00BF7474">
        <w:t xml:space="preserve"> 002</w:t>
      </w:r>
      <w:r w:rsidRPr="006B1A12">
        <w:t xml:space="preserve">/2012, Processo CMA </w:t>
      </w:r>
      <w:r w:rsidRPr="006B1A12">
        <w:rPr>
          <w:bCs/>
        </w:rPr>
        <w:t>n</w:t>
      </w:r>
      <w:r w:rsidRPr="006B1A12">
        <w:rPr>
          <w:bCs/>
          <w:strike/>
        </w:rPr>
        <w:t>º</w:t>
      </w:r>
      <w:r w:rsidRPr="006B1A12">
        <w:rPr>
          <w:bCs/>
        </w:rPr>
        <w:t xml:space="preserve"> </w:t>
      </w:r>
      <w:r w:rsidR="007146A8">
        <w:rPr>
          <w:bCs/>
        </w:rPr>
        <w:t>212</w:t>
      </w:r>
      <w:r w:rsidR="004411AD">
        <w:t xml:space="preserve">, de </w:t>
      </w:r>
      <w:r w:rsidR="007146A8">
        <w:t>10</w:t>
      </w:r>
      <w:r w:rsidR="004411AD">
        <w:t xml:space="preserve"> de </w:t>
      </w:r>
      <w:r w:rsidR="007146A8">
        <w:t>setembro</w:t>
      </w:r>
      <w:r w:rsidR="00BF7474">
        <w:t xml:space="preserve"> de 2012</w:t>
      </w:r>
      <w:r w:rsidRPr="006B1A12">
        <w:t xml:space="preserve">, </w:t>
      </w:r>
      <w:r>
        <w:t xml:space="preserve">que tem </w:t>
      </w:r>
      <w:r w:rsidRPr="006B1A12">
        <w:t>com</w:t>
      </w:r>
      <w:r>
        <w:t>o</w:t>
      </w:r>
      <w:r w:rsidRPr="006B1A12">
        <w:t xml:space="preserve"> objetivo </w:t>
      </w:r>
      <w:r>
        <w:t>a</w:t>
      </w:r>
      <w:r w:rsidRPr="006B1A12">
        <w:t xml:space="preserve"> </w:t>
      </w:r>
      <w:r>
        <w:rPr>
          <w:snapToGrid w:val="0"/>
          <w:color w:val="000000"/>
        </w:rPr>
        <w:t>c</w:t>
      </w:r>
      <w:r w:rsidRPr="006B1A12">
        <w:rPr>
          <w:snapToGrid w:val="0"/>
          <w:color w:val="000000"/>
        </w:rPr>
        <w:t>ontratação de empresa especial</w:t>
      </w:r>
      <w:r w:rsidR="00AF3EB7">
        <w:rPr>
          <w:snapToGrid w:val="0"/>
          <w:color w:val="000000"/>
        </w:rPr>
        <w:t>izada para prestação de</w:t>
      </w:r>
      <w:r w:rsidRPr="006B1A12">
        <w:rPr>
          <w:snapToGrid w:val="0"/>
          <w:color w:val="000000"/>
        </w:rPr>
        <w:t xml:space="preserve"> </w:t>
      </w:r>
      <w:r w:rsidR="00AF3EB7">
        <w:rPr>
          <w:snapToGrid w:val="0"/>
          <w:color w:val="000000"/>
        </w:rPr>
        <w:t>serviços, com fornecimento de materiais, para execução de Projetos Elétricos de Baixa Tensão no prédio da Câmara Municipal de Americana</w:t>
      </w:r>
      <w:r w:rsidRPr="008C782C">
        <w:rPr>
          <w:snapToGrid w:val="0"/>
          <w:color w:val="000000"/>
        </w:rPr>
        <w:t>,</w:t>
      </w:r>
      <w:r w:rsidRPr="006B1A12">
        <w:rPr>
          <w:snapToGrid w:val="0"/>
          <w:color w:val="000000"/>
        </w:rPr>
        <w:t xml:space="preserve"> </w:t>
      </w:r>
      <w:r w:rsidRPr="006B1A12">
        <w:t xml:space="preserve">que a </w:t>
      </w:r>
      <w:proofErr w:type="gramStart"/>
      <w:r w:rsidRPr="006B1A12">
        <w:t>empresa ...</w:t>
      </w:r>
      <w:proofErr w:type="gramEnd"/>
      <w:r w:rsidRPr="006B1A12">
        <w:t>...........................................................</w:t>
      </w:r>
      <w:r w:rsidR="008C782C">
        <w:t>.</w:t>
      </w:r>
      <w:r w:rsidRPr="006B1A12">
        <w:t>......., através de seu representante, Senhor ....................................................., CPF/MF n</w:t>
      </w:r>
      <w:r w:rsidRPr="006B1A12">
        <w:rPr>
          <w:strike/>
        </w:rPr>
        <w:t>º</w:t>
      </w:r>
      <w:r w:rsidRPr="006B1A12">
        <w:t xml:space="preserve"> ................................... </w:t>
      </w:r>
      <w:proofErr w:type="gramStart"/>
      <w:r w:rsidRPr="006B1A12">
        <w:t>e</w:t>
      </w:r>
      <w:proofErr w:type="gramEnd"/>
      <w:r w:rsidRPr="006B1A12">
        <w:t xml:space="preserve"> RG n</w:t>
      </w:r>
      <w:r w:rsidRPr="006B1A12">
        <w:rPr>
          <w:strike/>
        </w:rPr>
        <w:t>º</w:t>
      </w:r>
      <w:r w:rsidRPr="006B1A12">
        <w:t xml:space="preserve"> .................................... SSP/SP</w:t>
      </w:r>
      <w:proofErr w:type="gramStart"/>
      <w:r w:rsidRPr="006B1A12">
        <w:t>, efetuou</w:t>
      </w:r>
      <w:proofErr w:type="gramEnd"/>
      <w:r w:rsidRPr="006B1A12">
        <w:t xml:space="preserve"> vistoria técnica do prédio da Câmara Municipal de Americana</w:t>
      </w:r>
      <w:r>
        <w:t>, localizado na Praça Divino Salvador, n</w:t>
      </w:r>
      <w:r w:rsidRPr="006B1A12">
        <w:rPr>
          <w:strike/>
        </w:rPr>
        <w:t>º</w:t>
      </w:r>
      <w:r>
        <w:t xml:space="preserve"> 5, Bairro Jardim Girassol,</w:t>
      </w:r>
      <w:r w:rsidR="00AF3EB7">
        <w:t xml:space="preserve"> Americana, Estado de São Paulo, </w:t>
      </w:r>
      <w:r w:rsidR="00AF3EB7" w:rsidRPr="000F1A4F">
        <w:rPr>
          <w:snapToGrid w:val="0"/>
          <w:color w:val="000000"/>
        </w:rPr>
        <w:t>local onde será executada a reforma das instalações elétricas</w:t>
      </w:r>
      <w:r w:rsidR="00AF3EB7">
        <w:rPr>
          <w:snapToGrid w:val="0"/>
          <w:color w:val="000000"/>
        </w:rPr>
        <w:t xml:space="preserve"> objeto da mencionada licitação.</w:t>
      </w:r>
    </w:p>
    <w:p w:rsidR="006B1A12" w:rsidRDefault="006B1A12" w:rsidP="006B1A12">
      <w:pPr>
        <w:pStyle w:val="TextosemFormatao"/>
        <w:ind w:firstLine="1701"/>
        <w:jc w:val="both"/>
        <w:rPr>
          <w:rFonts w:ascii="Times New Roman" w:hAnsi="Times New Roman" w:cs="Times New Roman"/>
        </w:rPr>
      </w:pPr>
    </w:p>
    <w:p w:rsidR="006B1A12" w:rsidRDefault="006B1A12" w:rsidP="006B1A12">
      <w:pPr>
        <w:pStyle w:val="TextosemFormatao"/>
        <w:ind w:firstLine="1701"/>
        <w:jc w:val="both"/>
        <w:rPr>
          <w:rFonts w:ascii="Times New Roman" w:hAnsi="Times New Roman" w:cs="Times New Roman"/>
        </w:rPr>
      </w:pPr>
      <w:r>
        <w:rPr>
          <w:rFonts w:ascii="Times New Roman" w:hAnsi="Times New Roman" w:cs="Times New Roman"/>
        </w:rPr>
        <w:t xml:space="preserve">Americana/SP, </w:t>
      </w:r>
      <w:proofErr w:type="gramStart"/>
      <w:r>
        <w:rPr>
          <w:rFonts w:ascii="Times New Roman" w:hAnsi="Times New Roman" w:cs="Times New Roman"/>
        </w:rPr>
        <w:t>aos ...</w:t>
      </w:r>
      <w:proofErr w:type="gramEnd"/>
      <w:r>
        <w:rPr>
          <w:rFonts w:ascii="Times New Roman" w:hAnsi="Times New Roman" w:cs="Times New Roman"/>
        </w:rPr>
        <w:t xml:space="preserve">..... </w:t>
      </w:r>
      <w:proofErr w:type="gramStart"/>
      <w:r>
        <w:rPr>
          <w:rFonts w:ascii="Times New Roman" w:hAnsi="Times New Roman" w:cs="Times New Roman"/>
        </w:rPr>
        <w:t>de</w:t>
      </w:r>
      <w:proofErr w:type="gramEnd"/>
      <w:r>
        <w:rPr>
          <w:rFonts w:ascii="Times New Roman" w:hAnsi="Times New Roman" w:cs="Times New Roman"/>
        </w:rPr>
        <w:t xml:space="preserve"> ..................................de 2012.</w:t>
      </w:r>
    </w:p>
    <w:p w:rsidR="006B1A12" w:rsidRDefault="006B1A12" w:rsidP="006B1A12">
      <w:pPr>
        <w:pStyle w:val="TextosemFormatao"/>
        <w:ind w:firstLine="1701"/>
        <w:jc w:val="both"/>
        <w:rPr>
          <w:rFonts w:ascii="Times New Roman" w:hAnsi="Times New Roman" w:cs="Times New Roman"/>
        </w:rPr>
      </w:pPr>
    </w:p>
    <w:p w:rsidR="006B1A12" w:rsidRDefault="006B1A12" w:rsidP="006B1A12">
      <w:pPr>
        <w:pStyle w:val="TextosemFormatao"/>
        <w:ind w:firstLine="1701"/>
        <w:jc w:val="both"/>
        <w:rPr>
          <w:rFonts w:ascii="Times New Roman" w:hAnsi="Times New Roman" w:cs="Times New Roman"/>
        </w:rPr>
      </w:pPr>
    </w:p>
    <w:p w:rsidR="006B1A12" w:rsidRDefault="006B1A12" w:rsidP="006B1A12">
      <w:pPr>
        <w:pStyle w:val="TextosemFormatao"/>
        <w:ind w:firstLine="1701"/>
        <w:jc w:val="both"/>
        <w:rPr>
          <w:rFonts w:ascii="Times New Roman" w:hAnsi="Times New Roman" w:cs="Times New Roman"/>
        </w:rPr>
      </w:pPr>
    </w:p>
    <w:p w:rsidR="00AF3EB7" w:rsidRDefault="00AF3EB7" w:rsidP="006B1A12">
      <w:pPr>
        <w:pStyle w:val="TextosemFormatao"/>
        <w:ind w:firstLine="1701"/>
        <w:jc w:val="both"/>
        <w:rPr>
          <w:rFonts w:ascii="Times New Roman" w:hAnsi="Times New Roman" w:cs="Times New Roman"/>
        </w:rPr>
      </w:pPr>
    </w:p>
    <w:p w:rsidR="00AF3EB7" w:rsidRDefault="00AF3EB7" w:rsidP="006B1A12">
      <w:pPr>
        <w:pStyle w:val="TextosemFormatao"/>
        <w:ind w:firstLine="1701"/>
        <w:jc w:val="both"/>
        <w:rPr>
          <w:rFonts w:ascii="Times New Roman" w:hAnsi="Times New Roman" w:cs="Times New Roman"/>
        </w:rPr>
      </w:pPr>
    </w:p>
    <w:p w:rsidR="006B1A12" w:rsidRDefault="006B1A12" w:rsidP="006B1A12">
      <w:pPr>
        <w:pStyle w:val="TextosemFormatao"/>
        <w:ind w:firstLine="1701"/>
        <w:jc w:val="both"/>
        <w:rPr>
          <w:rFonts w:ascii="Times New Roman" w:hAnsi="Times New Roman" w:cs="Times New Roman"/>
        </w:rPr>
      </w:pPr>
    </w:p>
    <w:p w:rsidR="00B438D4" w:rsidRDefault="00B438D4" w:rsidP="006B1A12">
      <w:pPr>
        <w:pStyle w:val="TextosemFormatao"/>
        <w:ind w:firstLine="1701"/>
        <w:jc w:val="both"/>
        <w:rPr>
          <w:rFonts w:ascii="Times New Roman" w:hAnsi="Times New Roman" w:cs="Times New Roman"/>
        </w:rPr>
      </w:pPr>
    </w:p>
    <w:p w:rsidR="003E6671" w:rsidRDefault="003E6671" w:rsidP="006B1A12">
      <w:pPr>
        <w:pStyle w:val="TextosemFormatao"/>
        <w:ind w:firstLine="1701"/>
        <w:jc w:val="both"/>
        <w:rPr>
          <w:rFonts w:ascii="Times New Roman" w:hAnsi="Times New Roman" w:cs="Times New Roman"/>
        </w:rPr>
      </w:pPr>
    </w:p>
    <w:p w:rsidR="003E6671" w:rsidRDefault="003E6671" w:rsidP="006B1A12">
      <w:pPr>
        <w:pStyle w:val="TextosemFormatao"/>
        <w:ind w:firstLine="1701"/>
        <w:jc w:val="both"/>
        <w:rPr>
          <w:rFonts w:ascii="Times New Roman" w:hAnsi="Times New Roman" w:cs="Times New Roman"/>
        </w:rPr>
      </w:pPr>
    </w:p>
    <w:p w:rsidR="006B1A12" w:rsidRDefault="006B1A12" w:rsidP="006B1A12">
      <w:pPr>
        <w:pStyle w:val="TextosemFormatao"/>
        <w:ind w:firstLine="3261"/>
        <w:jc w:val="both"/>
        <w:rPr>
          <w:rFonts w:ascii="Times New Roman" w:hAnsi="Times New Roman" w:cs="Times New Roman"/>
        </w:rPr>
      </w:pPr>
      <w:r>
        <w:rPr>
          <w:rFonts w:ascii="Times New Roman" w:hAnsi="Times New Roman" w:cs="Times New Roman"/>
        </w:rPr>
        <w:t>____________________________________________</w:t>
      </w:r>
    </w:p>
    <w:p w:rsidR="006B1A12" w:rsidRPr="003E6671" w:rsidRDefault="006B1A12" w:rsidP="006B1A12">
      <w:pPr>
        <w:pStyle w:val="TextosemFormatao"/>
        <w:ind w:firstLine="3828"/>
        <w:jc w:val="both"/>
        <w:rPr>
          <w:rFonts w:ascii="Times New Roman" w:hAnsi="Times New Roman" w:cs="Times New Roman"/>
          <w:b/>
        </w:rPr>
      </w:pPr>
      <w:r w:rsidRPr="003E6671">
        <w:rPr>
          <w:rFonts w:ascii="Times New Roman" w:hAnsi="Times New Roman" w:cs="Times New Roman"/>
          <w:b/>
        </w:rPr>
        <w:t>CÂMARA MUNICIPAL DE AMERICANA</w:t>
      </w:r>
    </w:p>
    <w:p w:rsidR="00537BE4" w:rsidRPr="008C782C" w:rsidRDefault="008C782C" w:rsidP="008C782C">
      <w:pPr>
        <w:pStyle w:val="TextosemFormatao"/>
        <w:ind w:firstLine="4962"/>
        <w:rPr>
          <w:rFonts w:ascii="Times New Roman" w:hAnsi="Times New Roman"/>
        </w:rPr>
      </w:pPr>
      <w:r w:rsidRPr="008C782C">
        <w:rPr>
          <w:rFonts w:ascii="Times New Roman" w:hAnsi="Times New Roman"/>
        </w:rPr>
        <w:t>(Nome e Assinatura)</w:t>
      </w:r>
    </w:p>
    <w:p w:rsidR="00AF3EB7" w:rsidRDefault="00AF3EB7" w:rsidP="00AF3EB7">
      <w:pPr>
        <w:jc w:val="center"/>
        <w:rPr>
          <w:b/>
          <w:bCs/>
          <w:snapToGrid w:val="0"/>
          <w:color w:val="000000"/>
          <w:sz w:val="24"/>
          <w:szCs w:val="24"/>
          <w:u w:val="single"/>
        </w:rPr>
      </w:pPr>
    </w:p>
    <w:p w:rsidR="00AF3EB7" w:rsidRDefault="00AF3EB7">
      <w:pPr>
        <w:rPr>
          <w:b/>
          <w:bCs/>
          <w:snapToGrid w:val="0"/>
          <w:color w:val="000000"/>
          <w:sz w:val="24"/>
          <w:szCs w:val="24"/>
          <w:u w:val="single"/>
        </w:rPr>
      </w:pPr>
      <w:r>
        <w:rPr>
          <w:b/>
          <w:bCs/>
          <w:snapToGrid w:val="0"/>
          <w:color w:val="000000"/>
          <w:sz w:val="24"/>
          <w:szCs w:val="24"/>
          <w:u w:val="single"/>
        </w:rPr>
        <w:br w:type="page"/>
      </w:r>
    </w:p>
    <w:p w:rsidR="00AF3EB7" w:rsidRDefault="00AF3EB7" w:rsidP="00AF3EB7">
      <w:pPr>
        <w:jc w:val="center"/>
        <w:rPr>
          <w:b/>
          <w:bCs/>
          <w:snapToGrid w:val="0"/>
          <w:color w:val="000000"/>
          <w:sz w:val="24"/>
          <w:szCs w:val="24"/>
          <w:u w:val="single"/>
        </w:rPr>
      </w:pPr>
    </w:p>
    <w:p w:rsidR="00AF3EB7" w:rsidRPr="00FC1F19" w:rsidRDefault="00AF3EB7" w:rsidP="00AF3EB7">
      <w:pPr>
        <w:jc w:val="center"/>
        <w:rPr>
          <w:b/>
          <w:bCs/>
          <w:snapToGrid w:val="0"/>
          <w:color w:val="000000"/>
          <w:sz w:val="24"/>
          <w:szCs w:val="24"/>
          <w:u w:val="single"/>
        </w:rPr>
      </w:pPr>
      <w:r w:rsidRPr="00FC1F19">
        <w:rPr>
          <w:b/>
          <w:bCs/>
          <w:snapToGrid w:val="0"/>
          <w:color w:val="000000"/>
          <w:sz w:val="24"/>
          <w:szCs w:val="24"/>
          <w:u w:val="single"/>
        </w:rPr>
        <w:t>TOMADA DE PREÇOS N</w:t>
      </w:r>
      <w:r w:rsidRPr="00FC1F19">
        <w:rPr>
          <w:b/>
          <w:bCs/>
          <w:strike/>
          <w:snapToGrid w:val="0"/>
          <w:color w:val="000000"/>
          <w:sz w:val="24"/>
          <w:szCs w:val="24"/>
          <w:u w:val="single"/>
        </w:rPr>
        <w:t>º</w:t>
      </w:r>
      <w:proofErr w:type="gramStart"/>
      <w:r w:rsidRPr="00FC1F19">
        <w:rPr>
          <w:b/>
          <w:bCs/>
          <w:snapToGrid w:val="0"/>
          <w:color w:val="000000"/>
          <w:sz w:val="24"/>
          <w:szCs w:val="24"/>
          <w:u w:val="single"/>
        </w:rPr>
        <w:t xml:space="preserve"> </w:t>
      </w:r>
      <w:r>
        <w:rPr>
          <w:b/>
          <w:bCs/>
          <w:snapToGrid w:val="0"/>
          <w:color w:val="000000"/>
          <w:sz w:val="24"/>
          <w:szCs w:val="24"/>
          <w:u w:val="single"/>
        </w:rPr>
        <w:t xml:space="preserve"> </w:t>
      </w:r>
      <w:proofErr w:type="gramEnd"/>
      <w:r>
        <w:rPr>
          <w:b/>
          <w:bCs/>
          <w:snapToGrid w:val="0"/>
          <w:color w:val="000000"/>
          <w:sz w:val="24"/>
          <w:szCs w:val="24"/>
          <w:u w:val="single"/>
        </w:rPr>
        <w:t>002</w:t>
      </w:r>
      <w:r w:rsidRPr="00FC1F19">
        <w:rPr>
          <w:b/>
          <w:bCs/>
          <w:snapToGrid w:val="0"/>
          <w:color w:val="000000"/>
          <w:sz w:val="24"/>
          <w:szCs w:val="24"/>
          <w:u w:val="single"/>
        </w:rPr>
        <w:t>/201</w:t>
      </w:r>
      <w:r>
        <w:rPr>
          <w:b/>
          <w:bCs/>
          <w:snapToGrid w:val="0"/>
          <w:color w:val="000000"/>
          <w:sz w:val="24"/>
          <w:szCs w:val="24"/>
          <w:u w:val="single"/>
        </w:rPr>
        <w:t>2</w:t>
      </w:r>
    </w:p>
    <w:p w:rsidR="00AF3EB7" w:rsidRDefault="00AF3EB7" w:rsidP="00AF3EB7">
      <w:pPr>
        <w:jc w:val="center"/>
        <w:rPr>
          <w:b/>
          <w:snapToGrid w:val="0"/>
          <w:color w:val="000000"/>
        </w:rPr>
      </w:pPr>
    </w:p>
    <w:p w:rsidR="00AF3EB7" w:rsidRPr="00AF3EB7" w:rsidRDefault="00AF3EB7" w:rsidP="00AF3EB7">
      <w:pPr>
        <w:jc w:val="center"/>
        <w:rPr>
          <w:b/>
          <w:snapToGrid w:val="0"/>
          <w:color w:val="000000"/>
          <w:sz w:val="24"/>
          <w:szCs w:val="24"/>
        </w:rPr>
      </w:pPr>
    </w:p>
    <w:p w:rsidR="00AF3EB7" w:rsidRPr="00AF3EB7" w:rsidRDefault="00AF3EB7" w:rsidP="00AF3EB7">
      <w:pPr>
        <w:jc w:val="center"/>
        <w:rPr>
          <w:b/>
          <w:snapToGrid w:val="0"/>
          <w:color w:val="000000"/>
          <w:sz w:val="24"/>
          <w:szCs w:val="24"/>
        </w:rPr>
      </w:pPr>
      <w:r>
        <w:rPr>
          <w:b/>
          <w:snapToGrid w:val="0"/>
          <w:color w:val="000000"/>
          <w:sz w:val="24"/>
          <w:szCs w:val="24"/>
        </w:rPr>
        <w:t xml:space="preserve">ANEXO </w:t>
      </w:r>
      <w:r w:rsidRPr="00AF3EB7">
        <w:rPr>
          <w:b/>
          <w:snapToGrid w:val="0"/>
          <w:color w:val="000000"/>
          <w:sz w:val="24"/>
          <w:szCs w:val="24"/>
        </w:rPr>
        <w:t>V</w:t>
      </w:r>
    </w:p>
    <w:p w:rsidR="00AF3EB7" w:rsidRDefault="00AF3EB7" w:rsidP="00AF3EB7">
      <w:pPr>
        <w:pStyle w:val="TextosemFormatao"/>
        <w:jc w:val="center"/>
        <w:rPr>
          <w:rFonts w:ascii="Times New Roman" w:hAnsi="Times New Roman"/>
          <w:b/>
        </w:rPr>
      </w:pPr>
    </w:p>
    <w:p w:rsidR="00AF3EB7" w:rsidRDefault="00AF3EB7" w:rsidP="00AF3EB7">
      <w:pPr>
        <w:pStyle w:val="TextosemFormatao"/>
        <w:jc w:val="center"/>
        <w:rPr>
          <w:rFonts w:ascii="Times New Roman" w:hAnsi="Times New Roman"/>
          <w:b/>
        </w:rPr>
      </w:pPr>
    </w:p>
    <w:p w:rsidR="00AF3EB7" w:rsidRDefault="00AF3EB7" w:rsidP="00AF3EB7">
      <w:pPr>
        <w:jc w:val="both"/>
        <w:rPr>
          <w:snapToGrid w:val="0"/>
          <w:color w:val="000000"/>
        </w:rPr>
      </w:pPr>
    </w:p>
    <w:p w:rsidR="00AF3EB7" w:rsidRPr="00AF3EB7" w:rsidRDefault="00AF3EB7" w:rsidP="00AF3EB7">
      <w:pPr>
        <w:jc w:val="center"/>
        <w:rPr>
          <w:b/>
          <w:snapToGrid w:val="0"/>
          <w:color w:val="000000"/>
          <w:sz w:val="24"/>
          <w:szCs w:val="24"/>
          <w:u w:val="single"/>
        </w:rPr>
      </w:pPr>
      <w:r w:rsidRPr="00AF3EB7">
        <w:rPr>
          <w:b/>
          <w:snapToGrid w:val="0"/>
          <w:color w:val="000000"/>
          <w:sz w:val="24"/>
          <w:szCs w:val="24"/>
          <w:u w:val="single"/>
        </w:rPr>
        <w:t>DECLARAÇÃO DE RESPONSABILIDADE TÉCNICA</w:t>
      </w:r>
    </w:p>
    <w:p w:rsidR="00AF3EB7" w:rsidRDefault="00AF3EB7" w:rsidP="00AF3EB7">
      <w:pPr>
        <w:jc w:val="both"/>
        <w:rPr>
          <w:snapToGrid w:val="0"/>
          <w:color w:val="000000"/>
        </w:rPr>
      </w:pPr>
    </w:p>
    <w:p w:rsidR="00AF3EB7" w:rsidRDefault="00AF3EB7" w:rsidP="00AF3EB7">
      <w:pPr>
        <w:jc w:val="both"/>
        <w:rPr>
          <w:snapToGrid w:val="0"/>
          <w:color w:val="000000"/>
        </w:rPr>
      </w:pPr>
    </w:p>
    <w:p w:rsidR="00286363" w:rsidRPr="000F1A4F" w:rsidRDefault="00286363" w:rsidP="00AF3EB7">
      <w:pPr>
        <w:jc w:val="both"/>
        <w:rPr>
          <w:snapToGrid w:val="0"/>
          <w:color w:val="000000"/>
        </w:rPr>
      </w:pPr>
    </w:p>
    <w:p w:rsidR="00AF3EB7" w:rsidRPr="000F1A4F" w:rsidRDefault="00AF3EB7" w:rsidP="00AF3EB7">
      <w:pPr>
        <w:ind w:firstLine="1134"/>
        <w:jc w:val="both"/>
        <w:rPr>
          <w:snapToGrid w:val="0"/>
          <w:color w:val="000000"/>
        </w:rPr>
      </w:pPr>
    </w:p>
    <w:p w:rsidR="00AF3EB7" w:rsidRPr="00E619CC" w:rsidRDefault="00AF3EB7" w:rsidP="00AF3EB7">
      <w:pPr>
        <w:ind w:firstLine="1134"/>
        <w:jc w:val="both"/>
        <w:rPr>
          <w:color w:val="000000"/>
        </w:rPr>
      </w:pPr>
      <w:r w:rsidRPr="000F1A4F">
        <w:rPr>
          <w:snapToGrid w:val="0"/>
          <w:color w:val="000000"/>
        </w:rPr>
        <w:t>D</w:t>
      </w:r>
      <w:r w:rsidRPr="000F1A4F">
        <w:rPr>
          <w:color w:val="000000"/>
        </w:rPr>
        <w:t>eclara</w:t>
      </w:r>
      <w:r>
        <w:rPr>
          <w:color w:val="000000"/>
        </w:rPr>
        <w:t xml:space="preserve">mos, para fins de participação </w:t>
      </w:r>
      <w:r w:rsidRPr="006B1A12">
        <w:t>na Licitação Tomada de Preços n</w:t>
      </w:r>
      <w:r w:rsidRPr="006B1A12">
        <w:rPr>
          <w:strike/>
        </w:rPr>
        <w:t>º</w:t>
      </w:r>
      <w:r>
        <w:t xml:space="preserve"> 002</w:t>
      </w:r>
      <w:r w:rsidRPr="006B1A12">
        <w:t xml:space="preserve">/2012, Processo CMA </w:t>
      </w:r>
      <w:r w:rsidRPr="006B1A12">
        <w:rPr>
          <w:bCs/>
        </w:rPr>
        <w:t>n</w:t>
      </w:r>
      <w:r w:rsidRPr="006B1A12">
        <w:rPr>
          <w:bCs/>
          <w:strike/>
        </w:rPr>
        <w:t>º</w:t>
      </w:r>
      <w:r w:rsidRPr="006B1A12">
        <w:rPr>
          <w:bCs/>
        </w:rPr>
        <w:t xml:space="preserve"> </w:t>
      </w:r>
      <w:r w:rsidR="007146A8">
        <w:rPr>
          <w:bCs/>
        </w:rPr>
        <w:t>212</w:t>
      </w:r>
      <w:r>
        <w:t xml:space="preserve">, de </w:t>
      </w:r>
      <w:r w:rsidR="007146A8">
        <w:t>10</w:t>
      </w:r>
      <w:r>
        <w:t xml:space="preserve"> de </w:t>
      </w:r>
      <w:r w:rsidR="003A6F04">
        <w:t>setembro</w:t>
      </w:r>
      <w:r>
        <w:t xml:space="preserve"> de 2012</w:t>
      </w:r>
      <w:r w:rsidRPr="006B1A12">
        <w:t xml:space="preserve">, </w:t>
      </w:r>
      <w:r>
        <w:t xml:space="preserve">que tem </w:t>
      </w:r>
      <w:r w:rsidRPr="006B1A12">
        <w:t>com</w:t>
      </w:r>
      <w:r>
        <w:t>o</w:t>
      </w:r>
      <w:r w:rsidRPr="006B1A12">
        <w:t xml:space="preserve"> objetivo </w:t>
      </w:r>
      <w:r>
        <w:t>a</w:t>
      </w:r>
      <w:r w:rsidRPr="006B1A12">
        <w:t xml:space="preserve"> </w:t>
      </w:r>
      <w:r>
        <w:rPr>
          <w:snapToGrid w:val="0"/>
          <w:color w:val="000000"/>
        </w:rPr>
        <w:t>c</w:t>
      </w:r>
      <w:r w:rsidRPr="006B1A12">
        <w:rPr>
          <w:snapToGrid w:val="0"/>
          <w:color w:val="000000"/>
        </w:rPr>
        <w:t>ontratação de empresa especial</w:t>
      </w:r>
      <w:r>
        <w:rPr>
          <w:snapToGrid w:val="0"/>
          <w:color w:val="000000"/>
        </w:rPr>
        <w:t>izada para prestação de</w:t>
      </w:r>
      <w:r w:rsidRPr="006B1A12">
        <w:rPr>
          <w:snapToGrid w:val="0"/>
          <w:color w:val="000000"/>
        </w:rPr>
        <w:t xml:space="preserve"> </w:t>
      </w:r>
      <w:r>
        <w:rPr>
          <w:snapToGrid w:val="0"/>
          <w:color w:val="000000"/>
        </w:rPr>
        <w:t>serviços, com fornecimento de materiais, para execução de Projetos Elétricos de Baixa Tensão no prédio da Câmara Municipal de Americana</w:t>
      </w:r>
      <w:r w:rsidRPr="008C782C">
        <w:rPr>
          <w:snapToGrid w:val="0"/>
          <w:color w:val="000000"/>
        </w:rPr>
        <w:t>,</w:t>
      </w:r>
      <w:r w:rsidRPr="000F1A4F">
        <w:rPr>
          <w:color w:val="000000"/>
        </w:rPr>
        <w:t xml:space="preserve"> que os serviços serão executados sob ac</w:t>
      </w:r>
      <w:r w:rsidR="00286363">
        <w:rPr>
          <w:color w:val="000000"/>
        </w:rPr>
        <w:t xml:space="preserve">ompanhamento do engenheiro eletricista, </w:t>
      </w:r>
      <w:proofErr w:type="gramStart"/>
      <w:r w:rsidR="00286363">
        <w:rPr>
          <w:color w:val="000000"/>
        </w:rPr>
        <w:t>Senhor ...</w:t>
      </w:r>
      <w:proofErr w:type="gramEnd"/>
      <w:r w:rsidR="00286363">
        <w:rPr>
          <w:color w:val="000000"/>
        </w:rPr>
        <w:t>.......</w:t>
      </w:r>
      <w:r w:rsidRPr="000F1A4F">
        <w:rPr>
          <w:color w:val="000000"/>
        </w:rPr>
        <w:t xml:space="preserve">..........................................., </w:t>
      </w:r>
      <w:r w:rsidR="00286363">
        <w:rPr>
          <w:color w:val="000000"/>
        </w:rPr>
        <w:t>CPF/MF n</w:t>
      </w:r>
      <w:r w:rsidR="00286363" w:rsidRPr="00286363">
        <w:rPr>
          <w:strike/>
          <w:color w:val="000000"/>
        </w:rPr>
        <w:t>º</w:t>
      </w:r>
      <w:r w:rsidR="00286363">
        <w:rPr>
          <w:color w:val="000000"/>
        </w:rPr>
        <w:t xml:space="preserve"> ...................................., RG n</w:t>
      </w:r>
      <w:r w:rsidR="00286363" w:rsidRPr="00286363">
        <w:rPr>
          <w:strike/>
          <w:color w:val="000000"/>
        </w:rPr>
        <w:t>º</w:t>
      </w:r>
      <w:r w:rsidR="00286363">
        <w:rPr>
          <w:color w:val="000000"/>
        </w:rPr>
        <w:t xml:space="preserve"> ................................................, </w:t>
      </w:r>
      <w:r w:rsidRPr="000F1A4F">
        <w:rPr>
          <w:color w:val="000000"/>
        </w:rPr>
        <w:t>com registro no CREA</w:t>
      </w:r>
      <w:r w:rsidR="00286363">
        <w:rPr>
          <w:color w:val="000000"/>
        </w:rPr>
        <w:t>/SP</w:t>
      </w:r>
      <w:r w:rsidRPr="000F1A4F">
        <w:rPr>
          <w:color w:val="000000"/>
        </w:rPr>
        <w:t xml:space="preserve"> n</w:t>
      </w:r>
      <w:r w:rsidRPr="000F1A4F">
        <w:rPr>
          <w:strike/>
          <w:color w:val="000000"/>
        </w:rPr>
        <w:t>º</w:t>
      </w:r>
      <w:r w:rsidRPr="000F1A4F">
        <w:rPr>
          <w:color w:val="000000"/>
        </w:rPr>
        <w:t xml:space="preserve"> .....................................</w:t>
      </w:r>
      <w:r w:rsidR="00286363">
        <w:rPr>
          <w:color w:val="000000"/>
        </w:rPr>
        <w:t xml:space="preserve"> </w:t>
      </w:r>
      <w:proofErr w:type="gramStart"/>
      <w:r w:rsidRPr="000F1A4F">
        <w:rPr>
          <w:color w:val="000000"/>
        </w:rPr>
        <w:t>e</w:t>
      </w:r>
      <w:proofErr w:type="gramEnd"/>
      <w:r w:rsidRPr="000F1A4F">
        <w:rPr>
          <w:color w:val="000000"/>
        </w:rPr>
        <w:t xml:space="preserve"> conforme exigências das normas da ABNT - Associação Brasileira  de Normas Técnicas, inclusive código de cores para fase, neutro e terra</w:t>
      </w:r>
      <w:r w:rsidRPr="00C70E10">
        <w:rPr>
          <w:color w:val="000000"/>
        </w:rPr>
        <w:t>.</w:t>
      </w:r>
      <w:r w:rsidR="004575E3" w:rsidRPr="00C70E10">
        <w:rPr>
          <w:color w:val="000000"/>
        </w:rPr>
        <w:t xml:space="preserve"> Declaramos, também, caso vencedora da presente licitação e até a assinatura do respectivo instrumento contratual, apresentar à Câmara Municipal de Americana cópia da Anotação de Responsabilidade Técnica (</w:t>
      </w:r>
      <w:proofErr w:type="spellStart"/>
      <w:proofErr w:type="gramStart"/>
      <w:r w:rsidR="004575E3" w:rsidRPr="00C70E10">
        <w:rPr>
          <w:color w:val="000000"/>
        </w:rPr>
        <w:t>A.R.</w:t>
      </w:r>
      <w:proofErr w:type="spellEnd"/>
      <w:proofErr w:type="gramEnd"/>
      <w:r w:rsidR="004575E3" w:rsidRPr="00C70E10">
        <w:rPr>
          <w:color w:val="000000"/>
        </w:rPr>
        <w:t>T), em nome do engenheiro eletricista identificado acima, devidamente recolhida perante o Conselho Regional</w:t>
      </w:r>
      <w:r w:rsidR="003576D2" w:rsidRPr="00C70E10">
        <w:rPr>
          <w:color w:val="000000"/>
        </w:rPr>
        <w:t xml:space="preserve"> de Engenharia, </w:t>
      </w:r>
      <w:r w:rsidR="004575E3" w:rsidRPr="00C70E10">
        <w:rPr>
          <w:color w:val="000000"/>
        </w:rPr>
        <w:t xml:space="preserve">Arquitetura </w:t>
      </w:r>
      <w:r w:rsidR="003576D2" w:rsidRPr="00C70E10">
        <w:rPr>
          <w:color w:val="000000"/>
        </w:rPr>
        <w:t xml:space="preserve">e Agronomia do Estado de São Paulo </w:t>
      </w:r>
      <w:r w:rsidR="004575E3" w:rsidRPr="00C70E10">
        <w:rPr>
          <w:color w:val="000000"/>
        </w:rPr>
        <w:t>(CREA)</w:t>
      </w:r>
      <w:r w:rsidR="0024740B" w:rsidRPr="00C70E10">
        <w:rPr>
          <w:color w:val="000000"/>
        </w:rPr>
        <w:t>, referente</w:t>
      </w:r>
      <w:r w:rsidR="004575E3" w:rsidRPr="00C70E10">
        <w:rPr>
          <w:color w:val="000000"/>
        </w:rPr>
        <w:t xml:space="preserve"> </w:t>
      </w:r>
      <w:r w:rsidR="0024740B" w:rsidRPr="00C70E10">
        <w:rPr>
          <w:color w:val="000000"/>
        </w:rPr>
        <w:t>aos serviços a serem executados.</w:t>
      </w:r>
    </w:p>
    <w:p w:rsidR="00AF3EB7" w:rsidRDefault="00AF3EB7" w:rsidP="00AF3EB7">
      <w:pPr>
        <w:ind w:firstLine="1134"/>
        <w:jc w:val="both"/>
        <w:rPr>
          <w:snapToGrid w:val="0"/>
          <w:color w:val="FF0000"/>
        </w:rPr>
      </w:pPr>
    </w:p>
    <w:p w:rsidR="00AF3EB7" w:rsidRPr="000F1A4F" w:rsidRDefault="00AF3EB7" w:rsidP="00AF3EB7">
      <w:pPr>
        <w:ind w:firstLine="1134"/>
        <w:jc w:val="both"/>
        <w:rPr>
          <w:snapToGrid w:val="0"/>
          <w:color w:val="FF0000"/>
        </w:rPr>
      </w:pPr>
    </w:p>
    <w:p w:rsidR="00AF3EB7" w:rsidRPr="000F1A4F" w:rsidRDefault="00AF3EB7" w:rsidP="00AF3EB7">
      <w:pPr>
        <w:ind w:firstLine="1134"/>
        <w:jc w:val="both"/>
        <w:rPr>
          <w:snapToGrid w:val="0"/>
          <w:color w:val="000000"/>
        </w:rPr>
      </w:pPr>
      <w:r w:rsidRPr="000F1A4F">
        <w:rPr>
          <w:snapToGrid w:val="0"/>
          <w:color w:val="000000"/>
        </w:rPr>
        <w:t>Americana, (data)</w:t>
      </w:r>
    </w:p>
    <w:p w:rsidR="00AF3EB7" w:rsidRPr="000F1A4F" w:rsidRDefault="00AF3EB7" w:rsidP="00AF3EB7">
      <w:pPr>
        <w:ind w:firstLine="1134"/>
        <w:jc w:val="both"/>
        <w:rPr>
          <w:snapToGrid w:val="0"/>
          <w:color w:val="000000"/>
        </w:rPr>
      </w:pPr>
    </w:p>
    <w:p w:rsidR="00AF3EB7" w:rsidRDefault="00AF3EB7" w:rsidP="00AF3EB7">
      <w:pPr>
        <w:ind w:firstLine="1134"/>
        <w:jc w:val="both"/>
        <w:rPr>
          <w:snapToGrid w:val="0"/>
          <w:color w:val="000000"/>
        </w:rPr>
      </w:pPr>
    </w:p>
    <w:p w:rsidR="00AF3EB7" w:rsidRDefault="00AF3EB7" w:rsidP="00AF3EB7">
      <w:pPr>
        <w:ind w:firstLine="1134"/>
        <w:jc w:val="both"/>
        <w:rPr>
          <w:snapToGrid w:val="0"/>
          <w:color w:val="000000"/>
        </w:rPr>
      </w:pPr>
    </w:p>
    <w:p w:rsidR="00AF3EB7" w:rsidRPr="000F1A4F" w:rsidRDefault="00AF3EB7" w:rsidP="00AF3EB7">
      <w:pPr>
        <w:ind w:firstLine="1134"/>
        <w:jc w:val="both"/>
        <w:rPr>
          <w:snapToGrid w:val="0"/>
          <w:color w:val="000000"/>
        </w:rPr>
      </w:pPr>
    </w:p>
    <w:p w:rsidR="00AF3EB7" w:rsidRPr="000F1A4F" w:rsidRDefault="00AF3EB7" w:rsidP="00AF3EB7">
      <w:pPr>
        <w:ind w:firstLine="1134"/>
        <w:jc w:val="both"/>
        <w:rPr>
          <w:snapToGrid w:val="0"/>
          <w:color w:val="000000"/>
        </w:rPr>
      </w:pPr>
    </w:p>
    <w:p w:rsidR="00AF3EB7" w:rsidRDefault="00AF3EB7" w:rsidP="00AF3EB7">
      <w:pPr>
        <w:ind w:firstLine="1134"/>
        <w:jc w:val="both"/>
        <w:rPr>
          <w:snapToGrid w:val="0"/>
          <w:color w:val="000000"/>
        </w:rPr>
      </w:pPr>
      <w:r>
        <w:rPr>
          <w:snapToGrid w:val="0"/>
          <w:color w:val="000000"/>
        </w:rPr>
        <w:t>_________</w:t>
      </w:r>
      <w:r w:rsidRPr="000F1A4F">
        <w:rPr>
          <w:snapToGrid w:val="0"/>
          <w:color w:val="000000"/>
        </w:rPr>
        <w:t>_________________________________</w:t>
      </w:r>
    </w:p>
    <w:p w:rsidR="00AF3EB7" w:rsidRDefault="00AF3EB7" w:rsidP="00AF3EB7">
      <w:pPr>
        <w:ind w:firstLine="1134"/>
        <w:jc w:val="both"/>
        <w:rPr>
          <w:snapToGrid w:val="0"/>
          <w:color w:val="000000"/>
        </w:rPr>
      </w:pPr>
      <w:r>
        <w:rPr>
          <w:snapToGrid w:val="0"/>
          <w:color w:val="000000"/>
        </w:rPr>
        <w:t>EMPRESA:</w:t>
      </w:r>
    </w:p>
    <w:p w:rsidR="00AF3EB7" w:rsidRPr="000F1A4F" w:rsidRDefault="00AF3EB7" w:rsidP="00AF3EB7">
      <w:pPr>
        <w:ind w:firstLine="1134"/>
        <w:jc w:val="both"/>
        <w:rPr>
          <w:snapToGrid w:val="0"/>
          <w:color w:val="000000"/>
        </w:rPr>
      </w:pPr>
      <w:r>
        <w:rPr>
          <w:snapToGrid w:val="0"/>
          <w:color w:val="000000"/>
        </w:rPr>
        <w:t>NOME E CARGO DO RESPONSÁVEL</w:t>
      </w:r>
    </w:p>
    <w:p w:rsidR="00AF3EB7" w:rsidRDefault="00AF3EB7" w:rsidP="00AF3EB7">
      <w:pPr>
        <w:pStyle w:val="TextosemFormatao"/>
        <w:jc w:val="center"/>
        <w:rPr>
          <w:rFonts w:ascii="Times New Roman" w:hAnsi="Times New Roman"/>
          <w:b/>
        </w:rPr>
      </w:pPr>
    </w:p>
    <w:p w:rsidR="00AF3EB7" w:rsidRDefault="00AF3EB7" w:rsidP="00AF3EB7">
      <w:pPr>
        <w:pStyle w:val="TextosemFormatao"/>
        <w:jc w:val="center"/>
        <w:rPr>
          <w:rFonts w:ascii="Times New Roman" w:hAnsi="Times New Roman"/>
          <w:b/>
        </w:rPr>
      </w:pPr>
    </w:p>
    <w:p w:rsidR="00AF3EB7" w:rsidRDefault="00AF3EB7">
      <w:pPr>
        <w:rPr>
          <w:b/>
        </w:rPr>
      </w:pPr>
    </w:p>
    <w:p w:rsidR="008C782C" w:rsidRDefault="008C782C">
      <w:pPr>
        <w:rPr>
          <w:rFonts w:cs="Courier New"/>
          <w:b/>
        </w:rPr>
      </w:pPr>
    </w:p>
    <w:p w:rsidR="008C782C" w:rsidRDefault="008C782C" w:rsidP="008C782C">
      <w:pPr>
        <w:pStyle w:val="TextosemFormatao"/>
        <w:ind w:firstLine="4962"/>
        <w:rPr>
          <w:rFonts w:ascii="Times New Roman" w:hAnsi="Times New Roman"/>
          <w:b/>
        </w:rPr>
      </w:pPr>
    </w:p>
    <w:p w:rsidR="00286363" w:rsidRDefault="00286363">
      <w:pPr>
        <w:rPr>
          <w:b/>
          <w:bCs/>
          <w:color w:val="000000"/>
          <w:u w:val="single"/>
        </w:rPr>
      </w:pPr>
      <w:r>
        <w:rPr>
          <w:b/>
          <w:bCs/>
          <w:color w:val="000000"/>
          <w:u w:val="single"/>
        </w:rPr>
        <w:br w:type="page"/>
      </w:r>
    </w:p>
    <w:p w:rsidR="00B65CF9" w:rsidRDefault="00B65CF9" w:rsidP="00537BE4">
      <w:pPr>
        <w:rPr>
          <w:b/>
          <w:bCs/>
          <w:color w:val="000000"/>
          <w:u w:val="single"/>
        </w:rPr>
      </w:pPr>
    </w:p>
    <w:p w:rsidR="00B65CF9" w:rsidRPr="00FC1F19" w:rsidRDefault="00B65CF9" w:rsidP="007A7156">
      <w:pPr>
        <w:jc w:val="center"/>
        <w:rPr>
          <w:b/>
          <w:bCs/>
          <w:color w:val="000000"/>
          <w:sz w:val="24"/>
          <w:szCs w:val="24"/>
          <w:u w:val="single"/>
        </w:rPr>
      </w:pPr>
      <w:r w:rsidRPr="00FC1F19">
        <w:rPr>
          <w:b/>
          <w:bCs/>
          <w:color w:val="000000"/>
          <w:sz w:val="24"/>
          <w:szCs w:val="24"/>
          <w:u w:val="single"/>
        </w:rPr>
        <w:t>TOMADA DE PREÇO N</w:t>
      </w:r>
      <w:r w:rsidRPr="00FC1F19">
        <w:rPr>
          <w:b/>
          <w:bCs/>
          <w:strike/>
          <w:color w:val="000000"/>
          <w:sz w:val="24"/>
          <w:szCs w:val="24"/>
          <w:u w:val="single"/>
        </w:rPr>
        <w:t>º</w:t>
      </w:r>
      <w:r w:rsidRPr="00FC1F19">
        <w:rPr>
          <w:b/>
          <w:bCs/>
          <w:color w:val="000000"/>
          <w:sz w:val="24"/>
          <w:szCs w:val="24"/>
          <w:u w:val="single"/>
        </w:rPr>
        <w:t xml:space="preserve"> </w:t>
      </w:r>
      <w:r w:rsidR="007A7156">
        <w:rPr>
          <w:b/>
          <w:bCs/>
          <w:color w:val="000000"/>
          <w:sz w:val="24"/>
          <w:szCs w:val="24"/>
          <w:u w:val="single"/>
        </w:rPr>
        <w:t>00</w:t>
      </w:r>
      <w:r w:rsidR="00286363">
        <w:rPr>
          <w:b/>
          <w:bCs/>
          <w:color w:val="000000"/>
          <w:sz w:val="24"/>
          <w:szCs w:val="24"/>
          <w:u w:val="single"/>
        </w:rPr>
        <w:t>2</w:t>
      </w:r>
      <w:r w:rsidRPr="00FC1F19">
        <w:rPr>
          <w:b/>
          <w:bCs/>
          <w:color w:val="000000"/>
          <w:sz w:val="24"/>
          <w:szCs w:val="24"/>
          <w:u w:val="single"/>
        </w:rPr>
        <w:t>/201</w:t>
      </w:r>
      <w:r w:rsidR="003E6671">
        <w:rPr>
          <w:b/>
          <w:bCs/>
          <w:color w:val="000000"/>
          <w:sz w:val="24"/>
          <w:szCs w:val="24"/>
          <w:u w:val="single"/>
        </w:rPr>
        <w:t>2</w:t>
      </w:r>
      <w:r w:rsidRPr="00FC1F19">
        <w:rPr>
          <w:b/>
          <w:bCs/>
          <w:color w:val="000000"/>
          <w:sz w:val="24"/>
          <w:szCs w:val="24"/>
          <w:u w:val="single"/>
        </w:rPr>
        <w:t>.</w:t>
      </w:r>
    </w:p>
    <w:p w:rsidR="00B65CF9" w:rsidRPr="00FC1F19" w:rsidRDefault="00B65CF9" w:rsidP="00233065">
      <w:pPr>
        <w:autoSpaceDE w:val="0"/>
        <w:autoSpaceDN w:val="0"/>
        <w:adjustRightInd w:val="0"/>
        <w:jc w:val="both"/>
        <w:rPr>
          <w:sz w:val="24"/>
          <w:szCs w:val="24"/>
        </w:rPr>
      </w:pPr>
    </w:p>
    <w:p w:rsidR="00B65CF9" w:rsidRPr="00FC1F19" w:rsidRDefault="00B65CF9" w:rsidP="00233065">
      <w:pPr>
        <w:autoSpaceDE w:val="0"/>
        <w:autoSpaceDN w:val="0"/>
        <w:adjustRightInd w:val="0"/>
        <w:jc w:val="both"/>
        <w:rPr>
          <w:sz w:val="24"/>
          <w:szCs w:val="24"/>
        </w:rPr>
      </w:pPr>
    </w:p>
    <w:p w:rsidR="00B65CF9" w:rsidRPr="00FC1F19" w:rsidRDefault="00B65CF9" w:rsidP="00233065">
      <w:pPr>
        <w:autoSpaceDE w:val="0"/>
        <w:autoSpaceDN w:val="0"/>
        <w:adjustRightInd w:val="0"/>
        <w:jc w:val="center"/>
        <w:rPr>
          <w:b/>
          <w:bCs/>
          <w:color w:val="000000"/>
          <w:sz w:val="24"/>
          <w:szCs w:val="24"/>
        </w:rPr>
      </w:pPr>
      <w:proofErr w:type="gramStart"/>
      <w:r w:rsidRPr="00FC1F19">
        <w:rPr>
          <w:b/>
          <w:bCs/>
          <w:color w:val="000000"/>
          <w:sz w:val="24"/>
          <w:szCs w:val="24"/>
        </w:rPr>
        <w:t xml:space="preserve">ANEXO </w:t>
      </w:r>
      <w:r w:rsidR="00286363">
        <w:rPr>
          <w:b/>
          <w:bCs/>
          <w:color w:val="000000"/>
          <w:sz w:val="24"/>
          <w:szCs w:val="24"/>
        </w:rPr>
        <w:t>V</w:t>
      </w:r>
      <w:r w:rsidR="007A7156">
        <w:rPr>
          <w:b/>
          <w:bCs/>
          <w:color w:val="000000"/>
          <w:sz w:val="24"/>
          <w:szCs w:val="24"/>
        </w:rPr>
        <w:t>I</w:t>
      </w:r>
      <w:proofErr w:type="gramEnd"/>
    </w:p>
    <w:p w:rsidR="00B65CF9" w:rsidRPr="00FC1F19" w:rsidRDefault="00B65CF9" w:rsidP="008F1F84">
      <w:pPr>
        <w:jc w:val="center"/>
        <w:rPr>
          <w:b/>
          <w:bCs/>
          <w:sz w:val="24"/>
          <w:szCs w:val="24"/>
          <w:u w:val="single"/>
        </w:rPr>
      </w:pPr>
    </w:p>
    <w:p w:rsidR="00B65CF9" w:rsidRPr="00FC1F19" w:rsidRDefault="00B65CF9" w:rsidP="008F1F84">
      <w:pPr>
        <w:jc w:val="center"/>
        <w:rPr>
          <w:b/>
          <w:bCs/>
          <w:sz w:val="24"/>
          <w:szCs w:val="24"/>
          <w:u w:val="single"/>
        </w:rPr>
      </w:pPr>
    </w:p>
    <w:p w:rsidR="00B65CF9" w:rsidRPr="00FC1F19" w:rsidRDefault="00B65CF9" w:rsidP="008F1F84">
      <w:pPr>
        <w:jc w:val="center"/>
        <w:rPr>
          <w:b/>
          <w:bCs/>
          <w:sz w:val="24"/>
          <w:szCs w:val="24"/>
          <w:u w:val="single"/>
        </w:rPr>
      </w:pPr>
      <w:r w:rsidRPr="00FC1F19">
        <w:rPr>
          <w:b/>
          <w:bCs/>
          <w:sz w:val="24"/>
          <w:szCs w:val="24"/>
          <w:u w:val="single"/>
        </w:rPr>
        <w:t>MODELO DE PROCURAÇÃO PARA CREDENCIAMENTO</w:t>
      </w:r>
    </w:p>
    <w:p w:rsidR="00B65CF9" w:rsidRPr="00FC1F19" w:rsidRDefault="00B65CF9" w:rsidP="008F1F84">
      <w:pPr>
        <w:jc w:val="center"/>
        <w:rPr>
          <w:b/>
          <w:bCs/>
          <w:sz w:val="24"/>
          <w:szCs w:val="24"/>
          <w:u w:val="single"/>
        </w:rPr>
      </w:pPr>
    </w:p>
    <w:p w:rsidR="00B65CF9" w:rsidRPr="007622F4" w:rsidRDefault="00B65CF9" w:rsidP="008F1F84">
      <w:pPr>
        <w:jc w:val="center"/>
        <w:rPr>
          <w:b/>
          <w:bCs/>
          <w:sz w:val="22"/>
          <w:szCs w:val="22"/>
          <w:u w:val="single"/>
        </w:rPr>
      </w:pPr>
    </w:p>
    <w:p w:rsidR="00B65CF9" w:rsidRPr="007622F4" w:rsidRDefault="00B65CF9" w:rsidP="008F1F84">
      <w:pPr>
        <w:jc w:val="both"/>
        <w:rPr>
          <w:b/>
          <w:bCs/>
          <w:sz w:val="22"/>
          <w:szCs w:val="22"/>
        </w:rPr>
      </w:pPr>
    </w:p>
    <w:p w:rsidR="00B65CF9" w:rsidRPr="007622F4" w:rsidRDefault="00B65CF9" w:rsidP="008F1F84">
      <w:pPr>
        <w:jc w:val="both"/>
        <w:rPr>
          <w:sz w:val="22"/>
          <w:szCs w:val="22"/>
        </w:rPr>
      </w:pPr>
      <w:r w:rsidRPr="007622F4">
        <w:rPr>
          <w:b/>
          <w:bCs/>
          <w:sz w:val="22"/>
          <w:szCs w:val="22"/>
        </w:rPr>
        <w:t>OUTORGANTE</w:t>
      </w:r>
      <w:r w:rsidRPr="007622F4">
        <w:rPr>
          <w:sz w:val="22"/>
          <w:szCs w:val="22"/>
        </w:rPr>
        <w:t>: Qualificação (nome, endereço, razão social, etc.)</w:t>
      </w:r>
    </w:p>
    <w:p w:rsidR="00B65CF9" w:rsidRPr="007622F4" w:rsidRDefault="00B65CF9" w:rsidP="008F1F84">
      <w:pPr>
        <w:jc w:val="both"/>
        <w:rPr>
          <w:sz w:val="22"/>
          <w:szCs w:val="22"/>
        </w:rPr>
      </w:pPr>
    </w:p>
    <w:p w:rsidR="00B65CF9" w:rsidRPr="007622F4" w:rsidRDefault="00B65CF9" w:rsidP="008F1F84">
      <w:pPr>
        <w:jc w:val="both"/>
        <w:rPr>
          <w:sz w:val="22"/>
          <w:szCs w:val="22"/>
        </w:rPr>
      </w:pPr>
      <w:r w:rsidRPr="007622F4">
        <w:rPr>
          <w:b/>
          <w:bCs/>
          <w:sz w:val="22"/>
          <w:szCs w:val="22"/>
        </w:rPr>
        <w:t>OUTORGADO</w:t>
      </w:r>
      <w:r w:rsidRPr="007622F4">
        <w:rPr>
          <w:sz w:val="22"/>
          <w:szCs w:val="22"/>
        </w:rPr>
        <w:t>: Representante (devidamente qualificado)</w:t>
      </w:r>
    </w:p>
    <w:p w:rsidR="00B65CF9" w:rsidRPr="007622F4" w:rsidRDefault="00B65CF9" w:rsidP="008F1F84">
      <w:pPr>
        <w:jc w:val="both"/>
        <w:rPr>
          <w:sz w:val="22"/>
          <w:szCs w:val="22"/>
        </w:rPr>
      </w:pPr>
    </w:p>
    <w:p w:rsidR="00B65CF9" w:rsidRPr="007622F4" w:rsidRDefault="00B65CF9" w:rsidP="008F1F84">
      <w:pPr>
        <w:jc w:val="both"/>
        <w:rPr>
          <w:b/>
          <w:bCs/>
          <w:sz w:val="22"/>
          <w:szCs w:val="22"/>
        </w:rPr>
      </w:pPr>
      <w:r w:rsidRPr="007622F4">
        <w:rPr>
          <w:b/>
          <w:bCs/>
          <w:sz w:val="22"/>
          <w:szCs w:val="22"/>
        </w:rPr>
        <w:t>OBJETO</w:t>
      </w:r>
      <w:r w:rsidRPr="007622F4">
        <w:rPr>
          <w:sz w:val="22"/>
          <w:szCs w:val="22"/>
        </w:rPr>
        <w:t>: Representar a Outorgante n</w:t>
      </w:r>
      <w:r>
        <w:rPr>
          <w:sz w:val="22"/>
          <w:szCs w:val="22"/>
        </w:rPr>
        <w:t>a</w:t>
      </w:r>
      <w:r w:rsidRPr="007622F4">
        <w:rPr>
          <w:sz w:val="22"/>
          <w:szCs w:val="22"/>
        </w:rPr>
        <w:t xml:space="preserve"> </w:t>
      </w:r>
      <w:r>
        <w:rPr>
          <w:sz w:val="22"/>
          <w:szCs w:val="22"/>
        </w:rPr>
        <w:t>Licitação Tomada de Preços</w:t>
      </w:r>
      <w:r w:rsidRPr="007622F4">
        <w:rPr>
          <w:sz w:val="22"/>
          <w:szCs w:val="22"/>
        </w:rPr>
        <w:t xml:space="preserve"> n</w:t>
      </w:r>
      <w:r w:rsidRPr="007622F4">
        <w:rPr>
          <w:strike/>
          <w:sz w:val="22"/>
          <w:szCs w:val="22"/>
        </w:rPr>
        <w:t>º</w:t>
      </w:r>
      <w:r w:rsidRPr="007622F4">
        <w:rPr>
          <w:sz w:val="22"/>
          <w:szCs w:val="22"/>
        </w:rPr>
        <w:t xml:space="preserve"> </w:t>
      </w:r>
      <w:r w:rsidR="00050BFA">
        <w:rPr>
          <w:sz w:val="22"/>
          <w:szCs w:val="22"/>
        </w:rPr>
        <w:t>00</w:t>
      </w:r>
      <w:r w:rsidR="00286363">
        <w:rPr>
          <w:sz w:val="22"/>
          <w:szCs w:val="22"/>
        </w:rPr>
        <w:t>2</w:t>
      </w:r>
      <w:r>
        <w:rPr>
          <w:sz w:val="22"/>
          <w:szCs w:val="22"/>
        </w:rPr>
        <w:t>/201</w:t>
      </w:r>
      <w:r w:rsidR="003E6671">
        <w:rPr>
          <w:sz w:val="22"/>
          <w:szCs w:val="22"/>
        </w:rPr>
        <w:t>2</w:t>
      </w:r>
      <w:r w:rsidRPr="007622F4">
        <w:rPr>
          <w:sz w:val="22"/>
          <w:szCs w:val="22"/>
        </w:rPr>
        <w:t xml:space="preserve"> (Processo n</w:t>
      </w:r>
      <w:r w:rsidRPr="007622F4">
        <w:rPr>
          <w:strike/>
          <w:sz w:val="22"/>
          <w:szCs w:val="22"/>
        </w:rPr>
        <w:t>º</w:t>
      </w:r>
      <w:r>
        <w:rPr>
          <w:sz w:val="22"/>
          <w:szCs w:val="22"/>
        </w:rPr>
        <w:t xml:space="preserve"> </w:t>
      </w:r>
      <w:r w:rsidR="003A6F04">
        <w:rPr>
          <w:sz w:val="22"/>
          <w:szCs w:val="22"/>
        </w:rPr>
        <w:t>212</w:t>
      </w:r>
      <w:r w:rsidRPr="007622F4">
        <w:rPr>
          <w:sz w:val="22"/>
          <w:szCs w:val="22"/>
        </w:rPr>
        <w:t>/20</w:t>
      </w:r>
      <w:r w:rsidR="00286363">
        <w:rPr>
          <w:sz w:val="22"/>
          <w:szCs w:val="22"/>
        </w:rPr>
        <w:t>12</w:t>
      </w:r>
      <w:r w:rsidRPr="007622F4">
        <w:rPr>
          <w:sz w:val="22"/>
          <w:szCs w:val="22"/>
        </w:rPr>
        <w:t>), promovid</w:t>
      </w:r>
      <w:r>
        <w:rPr>
          <w:sz w:val="22"/>
          <w:szCs w:val="22"/>
        </w:rPr>
        <w:t>a</w:t>
      </w:r>
      <w:r w:rsidRPr="007622F4">
        <w:rPr>
          <w:sz w:val="22"/>
          <w:szCs w:val="22"/>
        </w:rPr>
        <w:t xml:space="preserve"> pela </w:t>
      </w:r>
      <w:r w:rsidRPr="007622F4">
        <w:rPr>
          <w:b/>
          <w:bCs/>
          <w:sz w:val="22"/>
          <w:szCs w:val="22"/>
        </w:rPr>
        <w:t>CÂMARA MUNICIPAL DE AMERICANA.</w:t>
      </w:r>
    </w:p>
    <w:p w:rsidR="00B65CF9" w:rsidRPr="007622F4" w:rsidRDefault="00B65CF9" w:rsidP="008F1F84">
      <w:pPr>
        <w:jc w:val="both"/>
        <w:rPr>
          <w:sz w:val="22"/>
          <w:szCs w:val="22"/>
        </w:rPr>
      </w:pPr>
      <w:r w:rsidRPr="007622F4">
        <w:rPr>
          <w:sz w:val="22"/>
          <w:szCs w:val="22"/>
        </w:rPr>
        <w:t xml:space="preserve"> </w:t>
      </w:r>
    </w:p>
    <w:p w:rsidR="00B65CF9" w:rsidRPr="007622F4" w:rsidRDefault="00B65CF9" w:rsidP="008F1F84">
      <w:pPr>
        <w:jc w:val="both"/>
        <w:rPr>
          <w:sz w:val="22"/>
          <w:szCs w:val="22"/>
        </w:rPr>
      </w:pPr>
      <w:r w:rsidRPr="007622F4">
        <w:rPr>
          <w:b/>
          <w:bCs/>
          <w:sz w:val="22"/>
          <w:szCs w:val="22"/>
        </w:rPr>
        <w:t>PODERES:</w:t>
      </w:r>
      <w:r w:rsidRPr="007622F4">
        <w:rPr>
          <w:sz w:val="22"/>
          <w:szCs w:val="22"/>
        </w:rPr>
        <w:tab/>
        <w:t xml:space="preserve">Apresentar documentação e propostas, participar de sessões públicas de abertura de documentação </w:t>
      </w:r>
      <w:r>
        <w:rPr>
          <w:sz w:val="22"/>
          <w:szCs w:val="22"/>
        </w:rPr>
        <w:t xml:space="preserve">e de julgamentos </w:t>
      </w:r>
      <w:r w:rsidRPr="007622F4">
        <w:rPr>
          <w:sz w:val="22"/>
          <w:szCs w:val="22"/>
        </w:rPr>
        <w:t>d</w:t>
      </w:r>
      <w:r>
        <w:rPr>
          <w:sz w:val="22"/>
          <w:szCs w:val="22"/>
        </w:rPr>
        <w:t>as</w:t>
      </w:r>
      <w:r w:rsidRPr="007622F4">
        <w:rPr>
          <w:sz w:val="22"/>
          <w:szCs w:val="22"/>
        </w:rPr>
        <w:t xml:space="preserve"> propostas</w:t>
      </w:r>
      <w:r>
        <w:rPr>
          <w:sz w:val="22"/>
          <w:szCs w:val="22"/>
        </w:rPr>
        <w:t xml:space="preserve"> técnicas, de preços e habilitação</w:t>
      </w:r>
      <w:r w:rsidRPr="007622F4">
        <w:rPr>
          <w:sz w:val="22"/>
          <w:szCs w:val="22"/>
        </w:rPr>
        <w:t>, assinar as respectivas atas, registrar ocorrências, formular impugnações, interpor recursos, renunciar ao direito de recurso e assinar todos os atos e quaisquer documentos indispensáveis ao bom e fiel cumprimento do presente mandato.</w:t>
      </w:r>
    </w:p>
    <w:p w:rsidR="00B65CF9" w:rsidRPr="007622F4" w:rsidRDefault="00B65CF9" w:rsidP="008F1F84">
      <w:pPr>
        <w:jc w:val="both"/>
        <w:rPr>
          <w:sz w:val="22"/>
          <w:szCs w:val="22"/>
        </w:rPr>
      </w:pPr>
    </w:p>
    <w:p w:rsidR="00B65CF9" w:rsidRPr="007622F4" w:rsidRDefault="00B65CF9" w:rsidP="008F1F84">
      <w:pPr>
        <w:jc w:val="both"/>
        <w:rPr>
          <w:sz w:val="22"/>
          <w:szCs w:val="22"/>
        </w:rPr>
      </w:pPr>
    </w:p>
    <w:p w:rsidR="00B65CF9" w:rsidRPr="007622F4" w:rsidRDefault="00B65CF9" w:rsidP="008F1F84">
      <w:pPr>
        <w:jc w:val="center"/>
        <w:rPr>
          <w:sz w:val="22"/>
          <w:szCs w:val="22"/>
        </w:rPr>
      </w:pPr>
      <w:r w:rsidRPr="007622F4">
        <w:rPr>
          <w:sz w:val="22"/>
          <w:szCs w:val="22"/>
        </w:rPr>
        <w:t>(Nome do Município), ................ de ............</w:t>
      </w:r>
      <w:r>
        <w:rPr>
          <w:sz w:val="22"/>
          <w:szCs w:val="22"/>
        </w:rPr>
        <w:t xml:space="preserve">........................ </w:t>
      </w:r>
      <w:proofErr w:type="gramStart"/>
      <w:r>
        <w:rPr>
          <w:sz w:val="22"/>
          <w:szCs w:val="22"/>
        </w:rPr>
        <w:t>de</w:t>
      </w:r>
      <w:proofErr w:type="gramEnd"/>
      <w:r>
        <w:rPr>
          <w:sz w:val="22"/>
          <w:szCs w:val="22"/>
        </w:rPr>
        <w:t xml:space="preserve"> 201</w:t>
      </w:r>
      <w:r w:rsidR="003E6671">
        <w:rPr>
          <w:sz w:val="22"/>
          <w:szCs w:val="22"/>
        </w:rPr>
        <w:t>2</w:t>
      </w:r>
      <w:r w:rsidRPr="007622F4">
        <w:rPr>
          <w:sz w:val="22"/>
          <w:szCs w:val="22"/>
        </w:rPr>
        <w:t>.</w:t>
      </w:r>
    </w:p>
    <w:p w:rsidR="00B65CF9" w:rsidRPr="007622F4" w:rsidRDefault="00B65CF9" w:rsidP="008F1F84">
      <w:pPr>
        <w:jc w:val="both"/>
        <w:rPr>
          <w:sz w:val="22"/>
          <w:szCs w:val="22"/>
        </w:rPr>
      </w:pPr>
    </w:p>
    <w:p w:rsidR="00B65CF9" w:rsidRPr="007622F4" w:rsidRDefault="00B65CF9" w:rsidP="008F1F84">
      <w:pPr>
        <w:jc w:val="both"/>
        <w:rPr>
          <w:sz w:val="22"/>
          <w:szCs w:val="22"/>
        </w:rPr>
      </w:pPr>
    </w:p>
    <w:p w:rsidR="00B65CF9" w:rsidRPr="007622F4" w:rsidRDefault="00B65CF9" w:rsidP="008F1F84">
      <w:pPr>
        <w:jc w:val="both"/>
        <w:rPr>
          <w:sz w:val="22"/>
          <w:szCs w:val="22"/>
        </w:rPr>
      </w:pPr>
    </w:p>
    <w:p w:rsidR="00B65CF9" w:rsidRDefault="00B65CF9" w:rsidP="008F1F84">
      <w:pPr>
        <w:jc w:val="both"/>
        <w:rPr>
          <w:sz w:val="22"/>
          <w:szCs w:val="22"/>
        </w:rPr>
      </w:pPr>
    </w:p>
    <w:p w:rsidR="00B65CF9" w:rsidRDefault="00B65CF9" w:rsidP="008F1F84">
      <w:pPr>
        <w:jc w:val="both"/>
        <w:rPr>
          <w:sz w:val="22"/>
          <w:szCs w:val="22"/>
        </w:rPr>
      </w:pPr>
    </w:p>
    <w:p w:rsidR="00B65CF9" w:rsidRPr="007622F4" w:rsidRDefault="00B65CF9" w:rsidP="008F1F84">
      <w:pPr>
        <w:jc w:val="both"/>
        <w:rPr>
          <w:sz w:val="22"/>
          <w:szCs w:val="22"/>
        </w:rPr>
      </w:pPr>
    </w:p>
    <w:p w:rsidR="00B65CF9" w:rsidRPr="007622F4" w:rsidRDefault="00B65CF9" w:rsidP="008F1F84">
      <w:pPr>
        <w:jc w:val="right"/>
        <w:rPr>
          <w:sz w:val="22"/>
          <w:szCs w:val="22"/>
        </w:rPr>
      </w:pPr>
      <w:r w:rsidRPr="007622F4">
        <w:rPr>
          <w:sz w:val="22"/>
          <w:szCs w:val="22"/>
        </w:rPr>
        <w:t>___________________________________________</w:t>
      </w:r>
    </w:p>
    <w:p w:rsidR="00B65CF9" w:rsidRPr="007622F4" w:rsidRDefault="00B65CF9" w:rsidP="008F1F84">
      <w:pPr>
        <w:ind w:left="4536"/>
        <w:jc w:val="both"/>
        <w:rPr>
          <w:b/>
          <w:bCs/>
          <w:sz w:val="22"/>
          <w:szCs w:val="22"/>
        </w:rPr>
      </w:pPr>
      <w:r w:rsidRPr="007622F4">
        <w:rPr>
          <w:b/>
          <w:bCs/>
          <w:sz w:val="22"/>
          <w:szCs w:val="22"/>
        </w:rPr>
        <w:t>Empresa</w:t>
      </w:r>
    </w:p>
    <w:p w:rsidR="00B65CF9" w:rsidRPr="007622F4" w:rsidRDefault="00B65CF9" w:rsidP="008F1F84">
      <w:pPr>
        <w:ind w:left="4536"/>
        <w:jc w:val="both"/>
        <w:rPr>
          <w:b/>
          <w:bCs/>
          <w:sz w:val="22"/>
          <w:szCs w:val="22"/>
        </w:rPr>
      </w:pPr>
      <w:r w:rsidRPr="007622F4">
        <w:rPr>
          <w:b/>
          <w:bCs/>
          <w:sz w:val="22"/>
          <w:szCs w:val="22"/>
        </w:rPr>
        <w:t>Nome e Assinatura do Sócio Administrador</w:t>
      </w:r>
    </w:p>
    <w:p w:rsidR="00B65CF9" w:rsidRPr="007622F4" w:rsidRDefault="00B65CF9" w:rsidP="008F1F84">
      <w:pPr>
        <w:jc w:val="both"/>
        <w:outlineLvl w:val="0"/>
        <w:rPr>
          <w:b/>
          <w:bCs/>
          <w:sz w:val="22"/>
          <w:szCs w:val="22"/>
        </w:rPr>
      </w:pPr>
    </w:p>
    <w:p w:rsidR="00B65CF9" w:rsidRPr="007622F4" w:rsidRDefault="00B65CF9" w:rsidP="008F1F84">
      <w:pPr>
        <w:jc w:val="both"/>
        <w:outlineLvl w:val="0"/>
        <w:rPr>
          <w:b/>
          <w:bCs/>
          <w:sz w:val="22"/>
          <w:szCs w:val="22"/>
        </w:rPr>
      </w:pPr>
    </w:p>
    <w:p w:rsidR="00B65CF9" w:rsidRPr="007622F4" w:rsidRDefault="00B65CF9" w:rsidP="008F1F84">
      <w:pPr>
        <w:jc w:val="both"/>
        <w:outlineLvl w:val="0"/>
        <w:rPr>
          <w:b/>
          <w:bCs/>
          <w:sz w:val="22"/>
          <w:szCs w:val="22"/>
        </w:rPr>
      </w:pPr>
    </w:p>
    <w:p w:rsidR="00B65CF9" w:rsidRPr="007622F4" w:rsidRDefault="00B65CF9" w:rsidP="008F1F84">
      <w:pPr>
        <w:jc w:val="both"/>
        <w:outlineLvl w:val="0"/>
        <w:rPr>
          <w:sz w:val="22"/>
          <w:szCs w:val="22"/>
        </w:rPr>
      </w:pPr>
      <w:r w:rsidRPr="007622F4">
        <w:rPr>
          <w:b/>
          <w:bCs/>
          <w:sz w:val="22"/>
          <w:szCs w:val="22"/>
        </w:rPr>
        <w:t>Obs.: Papel timbrado da empresa.</w:t>
      </w:r>
    </w:p>
    <w:p w:rsidR="00B65CF9" w:rsidRDefault="00B65CF9" w:rsidP="00233065">
      <w:pPr>
        <w:pStyle w:val="TextosemFormatao"/>
        <w:jc w:val="both"/>
        <w:rPr>
          <w:rFonts w:ascii="Times New Roman" w:hAnsi="Times New Roman" w:cs="Times New Roman"/>
        </w:rPr>
      </w:pPr>
    </w:p>
    <w:p w:rsidR="00B65CF9" w:rsidRDefault="00B65CF9" w:rsidP="008F1F84">
      <w:pPr>
        <w:rPr>
          <w:b/>
          <w:bCs/>
          <w:color w:val="000000"/>
          <w:u w:val="single"/>
        </w:rPr>
      </w:pPr>
    </w:p>
    <w:p w:rsidR="00B65CF9" w:rsidRDefault="00B65CF9" w:rsidP="00233065">
      <w:pPr>
        <w:jc w:val="center"/>
        <w:rPr>
          <w:b/>
          <w:bCs/>
          <w:sz w:val="22"/>
          <w:szCs w:val="22"/>
          <w:u w:val="single"/>
        </w:rPr>
      </w:pPr>
    </w:p>
    <w:p w:rsidR="00B65CF9" w:rsidRDefault="00B65CF9">
      <w:pPr>
        <w:rPr>
          <w:snapToGrid w:val="0"/>
          <w:color w:val="000000"/>
        </w:rPr>
      </w:pPr>
      <w:r>
        <w:rPr>
          <w:b/>
          <w:bCs/>
          <w:sz w:val="22"/>
          <w:szCs w:val="22"/>
          <w:u w:val="single"/>
        </w:rPr>
        <w:br w:type="page"/>
      </w:r>
    </w:p>
    <w:p w:rsidR="00B65CF9" w:rsidRDefault="00B65CF9" w:rsidP="000008DC">
      <w:pPr>
        <w:jc w:val="both"/>
        <w:rPr>
          <w:snapToGrid w:val="0"/>
          <w:color w:val="000000"/>
        </w:rPr>
      </w:pPr>
    </w:p>
    <w:p w:rsidR="00B65CF9" w:rsidRPr="00FC1F19" w:rsidRDefault="00B65CF9" w:rsidP="008218F9">
      <w:pPr>
        <w:jc w:val="center"/>
        <w:rPr>
          <w:b/>
          <w:bCs/>
          <w:snapToGrid w:val="0"/>
          <w:color w:val="000000"/>
          <w:sz w:val="24"/>
          <w:szCs w:val="24"/>
          <w:u w:val="single"/>
        </w:rPr>
      </w:pPr>
      <w:r w:rsidRPr="00FC1F19">
        <w:rPr>
          <w:b/>
          <w:bCs/>
          <w:snapToGrid w:val="0"/>
          <w:color w:val="000000"/>
          <w:sz w:val="24"/>
          <w:szCs w:val="24"/>
          <w:u w:val="single"/>
        </w:rPr>
        <w:t>TOMADA DE PREÇOS N</w:t>
      </w:r>
      <w:r w:rsidRPr="00FC1F19">
        <w:rPr>
          <w:b/>
          <w:bCs/>
          <w:strike/>
          <w:snapToGrid w:val="0"/>
          <w:color w:val="000000"/>
          <w:sz w:val="24"/>
          <w:szCs w:val="24"/>
          <w:u w:val="single"/>
        </w:rPr>
        <w:t>º</w:t>
      </w:r>
      <w:r w:rsidR="007A7156">
        <w:rPr>
          <w:b/>
          <w:bCs/>
          <w:snapToGrid w:val="0"/>
          <w:color w:val="000000"/>
          <w:sz w:val="24"/>
          <w:szCs w:val="24"/>
          <w:u w:val="single"/>
        </w:rPr>
        <w:t xml:space="preserve"> 00</w:t>
      </w:r>
      <w:r w:rsidR="00286363">
        <w:rPr>
          <w:b/>
          <w:bCs/>
          <w:snapToGrid w:val="0"/>
          <w:color w:val="000000"/>
          <w:sz w:val="24"/>
          <w:szCs w:val="24"/>
          <w:u w:val="single"/>
        </w:rPr>
        <w:t>2</w:t>
      </w:r>
      <w:r w:rsidRPr="00FC1F19">
        <w:rPr>
          <w:b/>
          <w:bCs/>
          <w:snapToGrid w:val="0"/>
          <w:color w:val="000000"/>
          <w:sz w:val="24"/>
          <w:szCs w:val="24"/>
          <w:u w:val="single"/>
        </w:rPr>
        <w:t>/201</w:t>
      </w:r>
      <w:r w:rsidR="003E6671">
        <w:rPr>
          <w:b/>
          <w:bCs/>
          <w:snapToGrid w:val="0"/>
          <w:color w:val="000000"/>
          <w:sz w:val="24"/>
          <w:szCs w:val="24"/>
          <w:u w:val="single"/>
        </w:rPr>
        <w:t>2</w:t>
      </w:r>
    </w:p>
    <w:p w:rsidR="00B65CF9" w:rsidRPr="00FC1F19" w:rsidRDefault="00B65CF9" w:rsidP="008218F9">
      <w:pPr>
        <w:jc w:val="center"/>
        <w:rPr>
          <w:b/>
          <w:bCs/>
          <w:snapToGrid w:val="0"/>
          <w:color w:val="000000"/>
          <w:sz w:val="24"/>
          <w:szCs w:val="24"/>
        </w:rPr>
      </w:pPr>
    </w:p>
    <w:p w:rsidR="00B65CF9" w:rsidRPr="00286363" w:rsidRDefault="00B65CF9" w:rsidP="008218F9">
      <w:pPr>
        <w:jc w:val="center"/>
        <w:rPr>
          <w:b/>
          <w:bCs/>
          <w:snapToGrid w:val="0"/>
          <w:color w:val="000000"/>
          <w:sz w:val="24"/>
          <w:szCs w:val="24"/>
        </w:rPr>
      </w:pPr>
      <w:r w:rsidRPr="00FC1F19">
        <w:rPr>
          <w:b/>
          <w:bCs/>
          <w:snapToGrid w:val="0"/>
          <w:color w:val="000000"/>
          <w:sz w:val="24"/>
          <w:szCs w:val="24"/>
        </w:rPr>
        <w:t xml:space="preserve">ANEXO </w:t>
      </w:r>
      <w:r w:rsidR="007A7156">
        <w:rPr>
          <w:b/>
          <w:bCs/>
          <w:snapToGrid w:val="0"/>
          <w:color w:val="000000"/>
          <w:sz w:val="24"/>
          <w:szCs w:val="24"/>
        </w:rPr>
        <w:t>V</w:t>
      </w:r>
      <w:r w:rsidR="00286363">
        <w:rPr>
          <w:b/>
          <w:bCs/>
          <w:snapToGrid w:val="0"/>
          <w:color w:val="000000"/>
          <w:sz w:val="24"/>
          <w:szCs w:val="24"/>
        </w:rPr>
        <w:t>II</w:t>
      </w:r>
    </w:p>
    <w:p w:rsidR="00B65CF9" w:rsidRPr="00FC1F19" w:rsidRDefault="00B65CF9" w:rsidP="000008DC">
      <w:pPr>
        <w:jc w:val="both"/>
        <w:rPr>
          <w:snapToGrid w:val="0"/>
          <w:color w:val="000000"/>
          <w:sz w:val="24"/>
          <w:szCs w:val="24"/>
        </w:rPr>
      </w:pPr>
    </w:p>
    <w:p w:rsidR="00B65CF9" w:rsidRPr="00FC1F19" w:rsidRDefault="00B65CF9" w:rsidP="000008DC">
      <w:pPr>
        <w:jc w:val="center"/>
        <w:rPr>
          <w:b/>
          <w:bCs/>
          <w:snapToGrid w:val="0"/>
          <w:color w:val="000000"/>
          <w:sz w:val="24"/>
          <w:szCs w:val="24"/>
        </w:rPr>
      </w:pPr>
      <w:r w:rsidRPr="00FC1F19">
        <w:rPr>
          <w:b/>
          <w:bCs/>
          <w:snapToGrid w:val="0"/>
          <w:color w:val="000000"/>
          <w:sz w:val="24"/>
          <w:szCs w:val="24"/>
        </w:rPr>
        <w:t>MINUTA DO CONTRATO</w:t>
      </w:r>
    </w:p>
    <w:p w:rsidR="00B65CF9" w:rsidRPr="00FF7EAA" w:rsidRDefault="00B65CF9">
      <w:pPr>
        <w:pBdr>
          <w:bottom w:val="single" w:sz="12" w:space="1" w:color="auto"/>
        </w:pBdr>
        <w:jc w:val="both"/>
        <w:rPr>
          <w:b/>
          <w:bCs/>
          <w:snapToGrid w:val="0"/>
          <w:color w:val="000000"/>
        </w:rPr>
      </w:pPr>
    </w:p>
    <w:p w:rsidR="00B65CF9" w:rsidRPr="00FF7EAA" w:rsidRDefault="00B65CF9">
      <w:pPr>
        <w:jc w:val="both"/>
        <w:rPr>
          <w:b/>
          <w:bCs/>
          <w:snapToGrid w:val="0"/>
          <w:color w:val="000000"/>
        </w:rPr>
      </w:pPr>
    </w:p>
    <w:p w:rsidR="00B65CF9" w:rsidRPr="00FF7EAA" w:rsidRDefault="00B65CF9" w:rsidP="00F44E5B">
      <w:pPr>
        <w:jc w:val="center"/>
        <w:rPr>
          <w:b/>
          <w:bCs/>
          <w:snapToGrid w:val="0"/>
          <w:color w:val="000000"/>
        </w:rPr>
      </w:pPr>
      <w:r w:rsidRPr="00FF7EAA">
        <w:rPr>
          <w:b/>
          <w:bCs/>
          <w:snapToGrid w:val="0"/>
          <w:color w:val="000000"/>
        </w:rPr>
        <w:t>CONTRATO DE PRESTAÇÃO DE SERVIÇOS</w:t>
      </w:r>
    </w:p>
    <w:p w:rsidR="00B65CF9" w:rsidRPr="00C02915" w:rsidRDefault="00B65CF9" w:rsidP="00F44E5B">
      <w:pPr>
        <w:jc w:val="both"/>
        <w:rPr>
          <w:b/>
          <w:bCs/>
          <w:snapToGrid w:val="0"/>
          <w:color w:val="000000"/>
        </w:rPr>
      </w:pPr>
    </w:p>
    <w:p w:rsidR="00B65CF9" w:rsidRPr="00C02915" w:rsidRDefault="00B65CF9" w:rsidP="00F44E5B">
      <w:pPr>
        <w:jc w:val="both"/>
      </w:pPr>
      <w:r w:rsidRPr="00C02915">
        <w:rPr>
          <w:color w:val="000000"/>
        </w:rPr>
        <w:t>Pelo presente instrumento particular, gerado pelo Processo Licitatório CMA n</w:t>
      </w:r>
      <w:r w:rsidRPr="00C02915">
        <w:rPr>
          <w:strike/>
          <w:color w:val="000000"/>
        </w:rPr>
        <w:t>º</w:t>
      </w:r>
      <w:r w:rsidRPr="00C02915">
        <w:rPr>
          <w:color w:val="000000"/>
        </w:rPr>
        <w:t xml:space="preserve"> </w:t>
      </w:r>
      <w:r w:rsidR="003A6F04">
        <w:rPr>
          <w:color w:val="000000"/>
        </w:rPr>
        <w:t>212</w:t>
      </w:r>
      <w:r w:rsidRPr="00C02915">
        <w:rPr>
          <w:color w:val="000000"/>
        </w:rPr>
        <w:t xml:space="preserve">, de </w:t>
      </w:r>
      <w:r w:rsidR="003A6F04">
        <w:rPr>
          <w:color w:val="000000"/>
        </w:rPr>
        <w:t>10</w:t>
      </w:r>
      <w:r w:rsidRPr="00C02915">
        <w:rPr>
          <w:color w:val="000000"/>
        </w:rPr>
        <w:t xml:space="preserve"> de </w:t>
      </w:r>
      <w:r w:rsidR="003A6F04">
        <w:rPr>
          <w:color w:val="000000"/>
        </w:rPr>
        <w:t>set</w:t>
      </w:r>
      <w:r w:rsidR="00C02915" w:rsidRPr="00C02915">
        <w:rPr>
          <w:color w:val="000000"/>
        </w:rPr>
        <w:t>embro</w:t>
      </w:r>
      <w:r w:rsidRPr="00C02915">
        <w:rPr>
          <w:color w:val="000000"/>
        </w:rPr>
        <w:t xml:space="preserve"> de 201</w:t>
      </w:r>
      <w:r w:rsidR="003A6F04">
        <w:rPr>
          <w:color w:val="000000"/>
        </w:rPr>
        <w:t>2</w:t>
      </w:r>
      <w:r w:rsidRPr="00C02915">
        <w:rPr>
          <w:color w:val="000000"/>
        </w:rPr>
        <w:t xml:space="preserve"> (Tomada de Preços n</w:t>
      </w:r>
      <w:r w:rsidRPr="00C02915">
        <w:rPr>
          <w:strike/>
          <w:color w:val="000000"/>
        </w:rPr>
        <w:t>º</w:t>
      </w:r>
      <w:r w:rsidRPr="00C02915">
        <w:rPr>
          <w:color w:val="000000"/>
        </w:rPr>
        <w:t xml:space="preserve"> 00</w:t>
      </w:r>
      <w:r w:rsidR="003A6F04">
        <w:rPr>
          <w:color w:val="000000"/>
        </w:rPr>
        <w:t>2</w:t>
      </w:r>
      <w:r w:rsidRPr="00C02915">
        <w:rPr>
          <w:color w:val="000000"/>
        </w:rPr>
        <w:t>/201</w:t>
      </w:r>
      <w:r w:rsidR="00C02915" w:rsidRPr="00C02915">
        <w:rPr>
          <w:color w:val="000000"/>
        </w:rPr>
        <w:t>2</w:t>
      </w:r>
      <w:r w:rsidRPr="00C02915">
        <w:rPr>
          <w:color w:val="000000"/>
        </w:rPr>
        <w:t xml:space="preserve"> - Tipo Menor Preço), e na melhor forma de direito, de um lado a </w:t>
      </w:r>
      <w:r w:rsidRPr="00C02915">
        <w:rPr>
          <w:b/>
          <w:bCs/>
        </w:rPr>
        <w:t>CÂMARA MUNICIPAL DE AMERICANA</w:t>
      </w:r>
      <w:r w:rsidRPr="00C02915">
        <w:t>, com sede na Praça Divino Salvador, n</w:t>
      </w:r>
      <w:r w:rsidRPr="00C02915">
        <w:rPr>
          <w:strike/>
        </w:rPr>
        <w:t>º</w:t>
      </w:r>
      <w:r w:rsidRPr="00C02915">
        <w:t xml:space="preserve"> 5, Bairro Jardim Girassol, Americana, SP, CEP 13.465-689, inscrita no CNPJ/MF sob n</w:t>
      </w:r>
      <w:r w:rsidRPr="00C02915">
        <w:rPr>
          <w:strike/>
        </w:rPr>
        <w:t>º</w:t>
      </w:r>
      <w:r w:rsidRPr="00C02915">
        <w:t xml:space="preserve"> </w:t>
      </w:r>
      <w:r w:rsidRPr="00C02915">
        <w:rPr>
          <w:b/>
          <w:bCs/>
        </w:rPr>
        <w:t>56.983.778/0001-12</w:t>
      </w:r>
      <w:r w:rsidRPr="00C02915">
        <w:t xml:space="preserve">, com Inscrição Estadual </w:t>
      </w:r>
      <w:r w:rsidRPr="00C02915">
        <w:rPr>
          <w:b/>
          <w:bCs/>
        </w:rPr>
        <w:t>isenta</w:t>
      </w:r>
      <w:r w:rsidRPr="00C02915">
        <w:t xml:space="preserve">, doravante denominada simplesmente </w:t>
      </w:r>
      <w:r w:rsidRPr="00C02915">
        <w:rPr>
          <w:b/>
          <w:bCs/>
        </w:rPr>
        <w:t>“CÂMARA”</w:t>
      </w:r>
      <w:r w:rsidRPr="00C02915">
        <w:t xml:space="preserve">, neste ato representada por seu Presidente, Vereador Senhor </w:t>
      </w:r>
      <w:r w:rsidRPr="00C02915">
        <w:rPr>
          <w:b/>
          <w:bCs/>
        </w:rPr>
        <w:t>ANTONIO CARLOS SACILOTTO,</w:t>
      </w:r>
      <w:r w:rsidRPr="00C02915">
        <w:t xml:space="preserve"> brasileiro, casado, engenheiro civil, domiciliado e residente na cidade de Americana (SP), e de outro lado a </w:t>
      </w:r>
      <w:proofErr w:type="gramStart"/>
      <w:r w:rsidRPr="00C02915">
        <w:t xml:space="preserve">empresa </w:t>
      </w:r>
      <w:r w:rsidRPr="00C02915">
        <w:rPr>
          <w:b/>
          <w:bCs/>
        </w:rPr>
        <w:t>...</w:t>
      </w:r>
      <w:proofErr w:type="gramEnd"/>
      <w:r w:rsidRPr="00C02915">
        <w:rPr>
          <w:b/>
          <w:bCs/>
        </w:rPr>
        <w:t>...........................................................................</w:t>
      </w:r>
      <w:r w:rsidRPr="00C02915">
        <w:t>, com sede na Rua .........................................., inscrita no CNPJ/MF sob n</w:t>
      </w:r>
      <w:r w:rsidRPr="00C02915">
        <w:rPr>
          <w:strike/>
        </w:rPr>
        <w:t>º</w:t>
      </w:r>
      <w:r w:rsidRPr="00C02915">
        <w:t xml:space="preserve"> </w:t>
      </w:r>
      <w:r w:rsidRPr="00C02915">
        <w:rPr>
          <w:b/>
          <w:bCs/>
        </w:rPr>
        <w:t xml:space="preserve">.........................., </w:t>
      </w:r>
      <w:r w:rsidRPr="00C02915">
        <w:t xml:space="preserve">com Inscrição Estadual </w:t>
      </w:r>
      <w:r w:rsidRPr="00C02915">
        <w:rPr>
          <w:b/>
          <w:bCs/>
        </w:rPr>
        <w:t xml:space="preserve">........................, </w:t>
      </w:r>
      <w:r w:rsidRPr="00C02915">
        <w:t xml:space="preserve">doravante denominada simplesmente </w:t>
      </w:r>
      <w:r w:rsidRPr="00C02915">
        <w:rPr>
          <w:b/>
          <w:bCs/>
        </w:rPr>
        <w:t>“CONTRATADA”</w:t>
      </w:r>
      <w:r w:rsidRPr="00C02915">
        <w:t xml:space="preserve">, neste ato representada por, Senhor </w:t>
      </w:r>
      <w:r w:rsidRPr="00C02915">
        <w:rPr>
          <w:b/>
          <w:bCs/>
          <w:color w:val="000000"/>
        </w:rPr>
        <w:t>...................................,</w:t>
      </w:r>
      <w:r w:rsidRPr="00C02915">
        <w:rPr>
          <w:color w:val="000000"/>
        </w:rPr>
        <w:t xml:space="preserve"> </w:t>
      </w:r>
      <w:r w:rsidRPr="00C02915">
        <w:t>domiciliado e residente na Rua ........................, portador da cédula de identidade RG n</w:t>
      </w:r>
      <w:r w:rsidRPr="00C02915">
        <w:rPr>
          <w:strike/>
        </w:rPr>
        <w:t>º</w:t>
      </w:r>
      <w:r w:rsidRPr="00C02915">
        <w:t xml:space="preserve"> ...................... SSP/SP e CPF/MF </w:t>
      </w:r>
      <w:proofErr w:type="gramStart"/>
      <w:r w:rsidRPr="00C02915">
        <w:t>n</w:t>
      </w:r>
      <w:r w:rsidRPr="00C02915">
        <w:rPr>
          <w:strike/>
        </w:rPr>
        <w:t>º</w:t>
      </w:r>
      <w:r w:rsidRPr="00C02915">
        <w:t xml:space="preserve"> ...</w:t>
      </w:r>
      <w:proofErr w:type="gramEnd"/>
      <w:r w:rsidRPr="00C02915">
        <w:t>..................................., que ajustam o seguinte Contrato de Prestação de Serviços, mediante as cláusulas e condições seguintes:</w:t>
      </w:r>
    </w:p>
    <w:p w:rsidR="00286363" w:rsidRPr="005D4FCC" w:rsidRDefault="00286363" w:rsidP="00286363">
      <w:pPr>
        <w:jc w:val="center"/>
        <w:rPr>
          <w:snapToGrid w:val="0"/>
          <w:color w:val="000000"/>
        </w:rPr>
      </w:pPr>
    </w:p>
    <w:p w:rsidR="00286363" w:rsidRPr="005D4FCC" w:rsidRDefault="00286363" w:rsidP="00286363">
      <w:pPr>
        <w:jc w:val="center"/>
        <w:rPr>
          <w:b/>
          <w:snapToGrid w:val="0"/>
          <w:color w:val="000000"/>
        </w:rPr>
      </w:pPr>
      <w:r w:rsidRPr="005D4FCC">
        <w:rPr>
          <w:b/>
          <w:snapToGrid w:val="0"/>
          <w:color w:val="000000"/>
        </w:rPr>
        <w:t>CLÁUSULA PRIMEIRA</w:t>
      </w:r>
    </w:p>
    <w:p w:rsidR="00286363" w:rsidRPr="005D4FCC" w:rsidRDefault="00286363" w:rsidP="00286363">
      <w:pPr>
        <w:jc w:val="center"/>
        <w:rPr>
          <w:b/>
          <w:snapToGrid w:val="0"/>
          <w:color w:val="000000"/>
        </w:rPr>
      </w:pPr>
      <w:r w:rsidRPr="005D4FCC">
        <w:rPr>
          <w:b/>
          <w:snapToGrid w:val="0"/>
          <w:color w:val="000000"/>
        </w:rPr>
        <w:t>OBJETO DO CONTRATO</w:t>
      </w:r>
    </w:p>
    <w:p w:rsidR="00286363" w:rsidRPr="005D4FCC" w:rsidRDefault="00286363" w:rsidP="00286363">
      <w:pPr>
        <w:jc w:val="both"/>
        <w:rPr>
          <w:snapToGrid w:val="0"/>
          <w:color w:val="000000"/>
        </w:rPr>
      </w:pPr>
    </w:p>
    <w:p w:rsidR="00286363" w:rsidRPr="005D4FCC" w:rsidRDefault="00286363" w:rsidP="00286363">
      <w:pPr>
        <w:jc w:val="both"/>
        <w:rPr>
          <w:snapToGrid w:val="0"/>
          <w:color w:val="000000"/>
        </w:rPr>
      </w:pPr>
      <w:r w:rsidRPr="005D4FCC">
        <w:rPr>
          <w:b/>
          <w:snapToGrid w:val="0"/>
          <w:color w:val="000000"/>
        </w:rPr>
        <w:t>1.1</w:t>
      </w:r>
      <w:r w:rsidRPr="001F549C">
        <w:rPr>
          <w:snapToGrid w:val="0"/>
          <w:color w:val="000000"/>
        </w:rPr>
        <w:t>-</w:t>
      </w:r>
      <w:r w:rsidRPr="005D4FCC">
        <w:rPr>
          <w:snapToGrid w:val="0"/>
          <w:color w:val="000000"/>
        </w:rPr>
        <w:t xml:space="preserve"> O presente Contrato tem por finalidade a </w:t>
      </w:r>
      <w:r w:rsidRPr="005D4FCC">
        <w:t>contratação de serviços, com fornecimento de mater</w:t>
      </w:r>
      <w:r>
        <w:t>iais, para a execução de Projeto Elétrico de Baixa Tensão</w:t>
      </w:r>
      <w:r w:rsidRPr="005D4FCC">
        <w:t xml:space="preserve"> do prédio da </w:t>
      </w:r>
      <w:r w:rsidRPr="005D4FCC">
        <w:rPr>
          <w:b/>
        </w:rPr>
        <w:t>CÂMARA</w:t>
      </w:r>
      <w:r w:rsidRPr="005D4FCC">
        <w:t xml:space="preserve">, compreendendo seu </w:t>
      </w:r>
      <w:r>
        <w:t xml:space="preserve">subsolo, </w:t>
      </w:r>
      <w:r w:rsidR="003D5E8D">
        <w:t xml:space="preserve">pavimento térreo, </w:t>
      </w:r>
      <w:r>
        <w:t>primeiro e segundo pavimentos</w:t>
      </w:r>
      <w:r w:rsidRPr="005D4FCC">
        <w:t xml:space="preserve">, </w:t>
      </w:r>
      <w:r w:rsidR="003D5E8D">
        <w:t xml:space="preserve">pátio de estacionamento e área de fachada, </w:t>
      </w:r>
      <w:r w:rsidRPr="005D4FCC">
        <w:rPr>
          <w:snapToGrid w:val="0"/>
          <w:color w:val="000000"/>
        </w:rPr>
        <w:t>co</w:t>
      </w:r>
      <w:r>
        <w:rPr>
          <w:snapToGrid w:val="0"/>
          <w:color w:val="000000"/>
        </w:rPr>
        <w:t>nforme a proposta apresentada à</w:t>
      </w:r>
      <w:r w:rsidRPr="005D4FCC">
        <w:rPr>
          <w:snapToGrid w:val="0"/>
          <w:color w:val="000000"/>
        </w:rPr>
        <w:t xml:space="preserve"> </w:t>
      </w:r>
      <w:r>
        <w:rPr>
          <w:snapToGrid w:val="0"/>
          <w:color w:val="000000"/>
        </w:rPr>
        <w:t>Tomada de Preços</w:t>
      </w:r>
      <w:r w:rsidRPr="005D4FCC">
        <w:rPr>
          <w:snapToGrid w:val="0"/>
          <w:color w:val="000000"/>
        </w:rPr>
        <w:t xml:space="preserve"> n</w:t>
      </w:r>
      <w:r w:rsidRPr="005D4FCC">
        <w:rPr>
          <w:strike/>
        </w:rPr>
        <w:t>º</w:t>
      </w:r>
      <w:r w:rsidRPr="005D4FCC">
        <w:rPr>
          <w:snapToGrid w:val="0"/>
          <w:color w:val="000000"/>
        </w:rPr>
        <w:t xml:space="preserve"> </w:t>
      </w:r>
      <w:r w:rsidR="00F474CB">
        <w:rPr>
          <w:snapToGrid w:val="0"/>
          <w:color w:val="000000"/>
        </w:rPr>
        <w:t>002</w:t>
      </w:r>
      <w:r w:rsidRPr="005D4FCC">
        <w:rPr>
          <w:snapToGrid w:val="0"/>
          <w:color w:val="000000"/>
        </w:rPr>
        <w:t>/</w:t>
      </w:r>
      <w:r>
        <w:rPr>
          <w:snapToGrid w:val="0"/>
          <w:color w:val="000000"/>
        </w:rPr>
        <w:t>2012</w:t>
      </w:r>
      <w:r w:rsidRPr="005D4FCC">
        <w:rPr>
          <w:snapToGrid w:val="0"/>
          <w:color w:val="000000"/>
        </w:rPr>
        <w:t xml:space="preserve">, </w:t>
      </w:r>
      <w:proofErr w:type="gramStart"/>
      <w:r w:rsidRPr="005D4FCC">
        <w:rPr>
          <w:snapToGrid w:val="0"/>
          <w:color w:val="000000"/>
        </w:rPr>
        <w:t xml:space="preserve">folhas </w:t>
      </w:r>
      <w:r>
        <w:rPr>
          <w:snapToGrid w:val="0"/>
          <w:color w:val="000000"/>
        </w:rPr>
        <w:t>...</w:t>
      </w:r>
      <w:proofErr w:type="gramEnd"/>
      <w:r>
        <w:rPr>
          <w:snapToGrid w:val="0"/>
          <w:color w:val="000000"/>
        </w:rPr>
        <w:t>.....</w:t>
      </w:r>
      <w:r w:rsidRPr="005D4FCC">
        <w:rPr>
          <w:snapToGrid w:val="0"/>
          <w:color w:val="000000"/>
        </w:rPr>
        <w:t xml:space="preserve"> </w:t>
      </w:r>
      <w:proofErr w:type="gramStart"/>
      <w:r w:rsidRPr="005D4FCC">
        <w:rPr>
          <w:snapToGrid w:val="0"/>
          <w:color w:val="000000"/>
        </w:rPr>
        <w:t>do</w:t>
      </w:r>
      <w:proofErr w:type="gramEnd"/>
      <w:r w:rsidRPr="005D4FCC">
        <w:rPr>
          <w:snapToGrid w:val="0"/>
          <w:color w:val="000000"/>
        </w:rPr>
        <w:t xml:space="preserve"> respectivo Processo Licitatório, e relação de materiais constantes dos Anexos I e II do presente Contrato.</w:t>
      </w:r>
    </w:p>
    <w:p w:rsidR="00286363" w:rsidRPr="005D4FCC" w:rsidRDefault="00286363" w:rsidP="00286363">
      <w:pPr>
        <w:jc w:val="both"/>
        <w:rPr>
          <w:snapToGrid w:val="0"/>
          <w:color w:val="000000"/>
        </w:rPr>
      </w:pPr>
    </w:p>
    <w:p w:rsidR="00286363" w:rsidRPr="005D4FCC" w:rsidRDefault="00286363" w:rsidP="00286363">
      <w:pPr>
        <w:jc w:val="both"/>
        <w:rPr>
          <w:snapToGrid w:val="0"/>
          <w:color w:val="000000"/>
        </w:rPr>
      </w:pPr>
      <w:proofErr w:type="gramStart"/>
      <w:r w:rsidRPr="005D4FCC">
        <w:rPr>
          <w:b/>
          <w:snapToGrid w:val="0"/>
          <w:color w:val="000000"/>
        </w:rPr>
        <w:t>1.2</w:t>
      </w:r>
      <w:r w:rsidRPr="001F549C">
        <w:rPr>
          <w:snapToGrid w:val="0"/>
          <w:color w:val="000000"/>
        </w:rPr>
        <w:t>-</w:t>
      </w:r>
      <w:r w:rsidRPr="005D4FCC">
        <w:rPr>
          <w:snapToGrid w:val="0"/>
          <w:color w:val="000000"/>
        </w:rPr>
        <w:t xml:space="preserve"> O engenheiro responsável da </w:t>
      </w:r>
      <w:r w:rsidRPr="005D4FCC">
        <w:rPr>
          <w:b/>
          <w:snapToGrid w:val="0"/>
          <w:color w:val="000000"/>
        </w:rPr>
        <w:t>CONTRATADA</w:t>
      </w:r>
      <w:r w:rsidRPr="005D4FCC">
        <w:rPr>
          <w:snapToGrid w:val="0"/>
          <w:color w:val="000000"/>
        </w:rPr>
        <w:t xml:space="preserve"> deverá recolher a ART - Anotação</w:t>
      </w:r>
      <w:proofErr w:type="gramEnd"/>
      <w:r w:rsidRPr="005D4FCC">
        <w:rPr>
          <w:snapToGrid w:val="0"/>
          <w:color w:val="000000"/>
        </w:rPr>
        <w:t xml:space="preserve"> de Responsabilidade Técnica, responsabilizando-se pela execução dos serviços objeto deste Contrato.</w:t>
      </w:r>
    </w:p>
    <w:p w:rsidR="00286363" w:rsidRPr="005D4FCC" w:rsidRDefault="00286363" w:rsidP="00286363">
      <w:pPr>
        <w:jc w:val="center"/>
        <w:rPr>
          <w:snapToGrid w:val="0"/>
          <w:color w:val="000000"/>
        </w:rPr>
      </w:pPr>
    </w:p>
    <w:p w:rsidR="00286363" w:rsidRPr="005D4FCC" w:rsidRDefault="00286363" w:rsidP="00286363">
      <w:pPr>
        <w:jc w:val="center"/>
        <w:rPr>
          <w:b/>
          <w:snapToGrid w:val="0"/>
          <w:color w:val="000000"/>
        </w:rPr>
      </w:pPr>
      <w:r w:rsidRPr="005D4FCC">
        <w:rPr>
          <w:b/>
          <w:snapToGrid w:val="0"/>
          <w:color w:val="000000"/>
        </w:rPr>
        <w:t>CLÁUSULA SEGUNDA</w:t>
      </w:r>
    </w:p>
    <w:p w:rsidR="00286363" w:rsidRPr="005D4FCC" w:rsidRDefault="00286363" w:rsidP="00286363">
      <w:pPr>
        <w:jc w:val="center"/>
        <w:rPr>
          <w:b/>
          <w:snapToGrid w:val="0"/>
          <w:color w:val="000000"/>
        </w:rPr>
      </w:pPr>
      <w:r w:rsidRPr="005D4FCC">
        <w:rPr>
          <w:b/>
          <w:snapToGrid w:val="0"/>
          <w:color w:val="000000"/>
        </w:rPr>
        <w:t>RESPONSABILIDADE DAS PARTES</w:t>
      </w:r>
    </w:p>
    <w:p w:rsidR="00286363" w:rsidRPr="005D4FCC" w:rsidRDefault="00286363" w:rsidP="00286363">
      <w:pPr>
        <w:jc w:val="both"/>
      </w:pPr>
    </w:p>
    <w:p w:rsidR="00286363" w:rsidRPr="005D4FCC" w:rsidRDefault="00286363" w:rsidP="00286363">
      <w:pPr>
        <w:jc w:val="both"/>
        <w:rPr>
          <w:snapToGrid w:val="0"/>
          <w:color w:val="000000"/>
        </w:rPr>
      </w:pPr>
      <w:r w:rsidRPr="005D4FCC">
        <w:rPr>
          <w:b/>
        </w:rPr>
        <w:t>2.1</w:t>
      </w:r>
      <w:r w:rsidRPr="00286363">
        <w:t>-</w:t>
      </w:r>
      <w:r w:rsidRPr="005D4FCC">
        <w:t xml:space="preserve"> A </w:t>
      </w:r>
      <w:r w:rsidRPr="005D4FCC">
        <w:rPr>
          <w:b/>
          <w:snapToGrid w:val="0"/>
          <w:color w:val="000000"/>
        </w:rPr>
        <w:t>CONTRATADA</w:t>
      </w:r>
      <w:r w:rsidRPr="005D4FCC">
        <w:rPr>
          <w:snapToGrid w:val="0"/>
          <w:color w:val="000000"/>
        </w:rPr>
        <w:t xml:space="preserve"> compromete-se a executar </w:t>
      </w:r>
      <w:r w:rsidRPr="005D4FCC">
        <w:t xml:space="preserve">serviços descritos na </w:t>
      </w:r>
      <w:proofErr w:type="spellStart"/>
      <w:r w:rsidR="001F549C">
        <w:t>C</w:t>
      </w:r>
      <w:r w:rsidRPr="005D4FCC">
        <w:t>laúsula</w:t>
      </w:r>
      <w:proofErr w:type="spellEnd"/>
      <w:r w:rsidRPr="005D4FCC">
        <w:t xml:space="preserve"> </w:t>
      </w:r>
      <w:r w:rsidR="001F549C">
        <w:t>P</w:t>
      </w:r>
      <w:r w:rsidRPr="005D4FCC">
        <w:t>rimeira</w:t>
      </w:r>
      <w:r w:rsidRPr="005D4FCC">
        <w:rPr>
          <w:snapToGrid w:val="0"/>
          <w:color w:val="000000"/>
        </w:rPr>
        <w:t xml:space="preserve"> conforme o Projeto Básico apresentado e que faz parte integrante do Edital de Licitação, no prazo de </w:t>
      </w:r>
      <w:r w:rsidR="004A540F">
        <w:rPr>
          <w:snapToGrid w:val="0"/>
          <w:color w:val="000000"/>
        </w:rPr>
        <w:t>60</w:t>
      </w:r>
      <w:r w:rsidRPr="005D4FCC">
        <w:rPr>
          <w:snapToGrid w:val="0"/>
          <w:color w:val="000000"/>
        </w:rPr>
        <w:t xml:space="preserve"> (</w:t>
      </w:r>
      <w:r w:rsidR="004A540F">
        <w:rPr>
          <w:snapToGrid w:val="0"/>
          <w:color w:val="000000"/>
        </w:rPr>
        <w:t>sessenta</w:t>
      </w:r>
      <w:r w:rsidRPr="005D4FCC">
        <w:rPr>
          <w:snapToGrid w:val="0"/>
          <w:color w:val="000000"/>
        </w:rPr>
        <w:t xml:space="preserve">) </w:t>
      </w:r>
      <w:r w:rsidR="004A540F">
        <w:rPr>
          <w:snapToGrid w:val="0"/>
          <w:color w:val="000000"/>
        </w:rPr>
        <w:t>dias</w:t>
      </w:r>
      <w:r w:rsidRPr="005D4FCC">
        <w:rPr>
          <w:snapToGrid w:val="0"/>
          <w:color w:val="000000"/>
        </w:rPr>
        <w:t xml:space="preserve"> corridos, a contar da data da assinatura deste Contrato, podendo ser prorrogado por </w:t>
      </w:r>
      <w:r>
        <w:rPr>
          <w:snapToGrid w:val="0"/>
          <w:color w:val="000000"/>
        </w:rPr>
        <w:t>até igual período</w:t>
      </w:r>
      <w:r w:rsidRPr="005D4FCC">
        <w:rPr>
          <w:snapToGrid w:val="0"/>
          <w:color w:val="000000"/>
        </w:rPr>
        <w:t>, se necessário.</w:t>
      </w:r>
    </w:p>
    <w:p w:rsidR="00286363" w:rsidRPr="005D4FCC" w:rsidRDefault="00286363" w:rsidP="00286363">
      <w:pPr>
        <w:jc w:val="both"/>
        <w:rPr>
          <w:snapToGrid w:val="0"/>
          <w:color w:val="000000"/>
        </w:rPr>
      </w:pPr>
    </w:p>
    <w:p w:rsidR="00286363" w:rsidRPr="005D4FCC" w:rsidRDefault="00286363" w:rsidP="00286363">
      <w:pPr>
        <w:pStyle w:val="Corpodetexto"/>
        <w:rPr>
          <w:sz w:val="20"/>
        </w:rPr>
      </w:pPr>
      <w:r w:rsidRPr="005D4FCC">
        <w:rPr>
          <w:b/>
          <w:sz w:val="20"/>
        </w:rPr>
        <w:t>2.2</w:t>
      </w:r>
      <w:r w:rsidRPr="00286363">
        <w:rPr>
          <w:sz w:val="20"/>
        </w:rPr>
        <w:t>-</w:t>
      </w:r>
      <w:r w:rsidRPr="005D4FCC">
        <w:rPr>
          <w:sz w:val="20"/>
        </w:rPr>
        <w:t xml:space="preserve"> A </w:t>
      </w:r>
      <w:r w:rsidRPr="005D4FCC">
        <w:rPr>
          <w:b/>
          <w:sz w:val="20"/>
        </w:rPr>
        <w:t>CÂMARA</w:t>
      </w:r>
      <w:r w:rsidRPr="005D4FCC">
        <w:rPr>
          <w:sz w:val="20"/>
        </w:rPr>
        <w:t xml:space="preserve"> permitirá o livre acesso às dependências do prédio para a execução dos serviços objeto deste Contrato, durante o horário normal de expediente ou por período prolongado de jornada, se solicitado pela </w:t>
      </w:r>
      <w:r w:rsidRPr="005D4FCC">
        <w:rPr>
          <w:b/>
          <w:sz w:val="20"/>
        </w:rPr>
        <w:t>CONTRATADA</w:t>
      </w:r>
      <w:r w:rsidRPr="005D4FCC">
        <w:rPr>
          <w:sz w:val="20"/>
        </w:rPr>
        <w:t>.</w:t>
      </w:r>
    </w:p>
    <w:p w:rsidR="00286363" w:rsidRDefault="00286363" w:rsidP="00286363">
      <w:pPr>
        <w:jc w:val="both"/>
        <w:rPr>
          <w:snapToGrid w:val="0"/>
          <w:color w:val="000000"/>
        </w:rPr>
      </w:pPr>
    </w:p>
    <w:p w:rsidR="003D5E8D" w:rsidRDefault="003D5E8D" w:rsidP="006A1D50">
      <w:pPr>
        <w:pStyle w:val="Recuodecorpodetexto3"/>
        <w:shd w:val="clear" w:color="auto" w:fill="FFFFFF" w:themeFill="background1"/>
        <w:spacing w:after="0"/>
        <w:ind w:left="0"/>
        <w:jc w:val="both"/>
        <w:rPr>
          <w:sz w:val="20"/>
        </w:rPr>
      </w:pPr>
      <w:r>
        <w:rPr>
          <w:b/>
          <w:sz w:val="20"/>
        </w:rPr>
        <w:t>2.3</w:t>
      </w:r>
      <w:r w:rsidRPr="00DC190B">
        <w:rPr>
          <w:sz w:val="20"/>
        </w:rPr>
        <w:t>-</w:t>
      </w:r>
      <w:r>
        <w:rPr>
          <w:sz w:val="20"/>
        </w:rPr>
        <w:t xml:space="preserve"> </w:t>
      </w:r>
      <w:r w:rsidRPr="000F1A4F">
        <w:rPr>
          <w:sz w:val="20"/>
        </w:rPr>
        <w:t xml:space="preserve">A </w:t>
      </w:r>
      <w:r w:rsidRPr="003D5E8D">
        <w:rPr>
          <w:b/>
          <w:sz w:val="20"/>
        </w:rPr>
        <w:t>CONTRATADA</w:t>
      </w:r>
      <w:r w:rsidRPr="000F1A4F">
        <w:rPr>
          <w:sz w:val="20"/>
        </w:rPr>
        <w:t xml:space="preserve"> só poderá iniciar as obras quando fornecer os projetos executivos necessários e estes </w:t>
      </w:r>
      <w:proofErr w:type="gramStart"/>
      <w:r w:rsidRPr="000F1A4F">
        <w:rPr>
          <w:sz w:val="20"/>
        </w:rPr>
        <w:t>forem</w:t>
      </w:r>
      <w:proofErr w:type="gramEnd"/>
      <w:r w:rsidRPr="000F1A4F">
        <w:rPr>
          <w:sz w:val="20"/>
        </w:rPr>
        <w:t xml:space="preserve"> aprovados pela Fiscalização da </w:t>
      </w:r>
      <w:r w:rsidRPr="003D5E8D">
        <w:rPr>
          <w:b/>
          <w:sz w:val="20"/>
        </w:rPr>
        <w:t>CÂMARA</w:t>
      </w:r>
      <w:r w:rsidRPr="000F1A4F">
        <w:rPr>
          <w:sz w:val="20"/>
        </w:rPr>
        <w:t>.</w:t>
      </w:r>
    </w:p>
    <w:p w:rsidR="003D5E8D" w:rsidRDefault="003D5E8D" w:rsidP="006A1D50">
      <w:pPr>
        <w:pStyle w:val="Recuodecorpodetexto3"/>
        <w:shd w:val="clear" w:color="auto" w:fill="FFFFFF" w:themeFill="background1"/>
        <w:spacing w:after="0"/>
        <w:rPr>
          <w:sz w:val="20"/>
        </w:rPr>
      </w:pPr>
    </w:p>
    <w:p w:rsidR="003D5E8D" w:rsidRDefault="003D5E8D" w:rsidP="006A1D50">
      <w:pPr>
        <w:pStyle w:val="Recuodecorpodetexto3"/>
        <w:shd w:val="clear" w:color="auto" w:fill="FFFFFF" w:themeFill="background1"/>
        <w:spacing w:after="0"/>
        <w:ind w:left="0"/>
        <w:jc w:val="both"/>
        <w:rPr>
          <w:sz w:val="20"/>
        </w:rPr>
      </w:pPr>
      <w:r>
        <w:rPr>
          <w:b/>
          <w:sz w:val="20"/>
        </w:rPr>
        <w:t>2</w:t>
      </w:r>
      <w:r w:rsidRPr="00DC190B">
        <w:rPr>
          <w:b/>
          <w:sz w:val="20"/>
        </w:rPr>
        <w:t>.</w:t>
      </w:r>
      <w:r>
        <w:rPr>
          <w:b/>
          <w:sz w:val="20"/>
        </w:rPr>
        <w:t>3</w:t>
      </w:r>
      <w:r w:rsidRPr="00DC190B">
        <w:rPr>
          <w:b/>
          <w:sz w:val="20"/>
        </w:rPr>
        <w:t>.1</w:t>
      </w:r>
      <w:r w:rsidRPr="00DC190B">
        <w:rPr>
          <w:sz w:val="20"/>
        </w:rPr>
        <w:t>-</w:t>
      </w:r>
      <w:r>
        <w:rPr>
          <w:sz w:val="20"/>
        </w:rPr>
        <w:t xml:space="preserve"> A execução de qualquer serviço deverá obedecer às prescrições contidas na ABNT relativas aos serviços e às recomendações e prescrições dos fabricantes para os diversos materiais.</w:t>
      </w:r>
    </w:p>
    <w:p w:rsidR="003D5E8D" w:rsidRDefault="003D5E8D" w:rsidP="006A1D50">
      <w:pPr>
        <w:pStyle w:val="Recuodecorpodetexto3"/>
        <w:shd w:val="clear" w:color="auto" w:fill="FFFFFF" w:themeFill="background1"/>
        <w:spacing w:after="0"/>
        <w:rPr>
          <w:b/>
          <w:sz w:val="20"/>
        </w:rPr>
      </w:pPr>
    </w:p>
    <w:p w:rsidR="009355AC" w:rsidRDefault="009355AC" w:rsidP="006A1D50">
      <w:pPr>
        <w:pStyle w:val="Recuodecorpodetexto3"/>
        <w:shd w:val="clear" w:color="auto" w:fill="FFFFFF" w:themeFill="background1"/>
        <w:spacing w:after="0"/>
        <w:ind w:left="0"/>
        <w:jc w:val="both"/>
        <w:rPr>
          <w:b/>
          <w:sz w:val="20"/>
        </w:rPr>
      </w:pPr>
      <w:r>
        <w:rPr>
          <w:b/>
          <w:sz w:val="20"/>
        </w:rPr>
        <w:t>2.3.2</w:t>
      </w:r>
      <w:r w:rsidRPr="00984B62">
        <w:rPr>
          <w:sz w:val="20"/>
        </w:rPr>
        <w:t>-</w:t>
      </w:r>
      <w:r>
        <w:rPr>
          <w:b/>
          <w:sz w:val="20"/>
        </w:rPr>
        <w:t xml:space="preserve"> </w:t>
      </w:r>
      <w:r w:rsidRPr="00984B62">
        <w:rPr>
          <w:sz w:val="20"/>
        </w:rPr>
        <w:t xml:space="preserve">A execução dos serviços poderá ser realizada durante o expediente </w:t>
      </w:r>
      <w:r>
        <w:rPr>
          <w:sz w:val="20"/>
        </w:rPr>
        <w:t xml:space="preserve">normal de trabalho </w:t>
      </w:r>
      <w:r w:rsidRPr="00984B62">
        <w:rPr>
          <w:sz w:val="20"/>
        </w:rPr>
        <w:t xml:space="preserve">da </w:t>
      </w:r>
      <w:r w:rsidRPr="009355AC">
        <w:rPr>
          <w:b/>
          <w:sz w:val="20"/>
        </w:rPr>
        <w:t>CÂMARA</w:t>
      </w:r>
      <w:r w:rsidRPr="00984B62">
        <w:rPr>
          <w:sz w:val="20"/>
        </w:rPr>
        <w:t xml:space="preserve">, </w:t>
      </w:r>
      <w:r>
        <w:rPr>
          <w:sz w:val="20"/>
        </w:rPr>
        <w:t>isto é, das segundas às sextas-feiras no horário</w:t>
      </w:r>
      <w:r w:rsidRPr="00984B62">
        <w:rPr>
          <w:sz w:val="20"/>
        </w:rPr>
        <w:t xml:space="preserve"> das 8h às 17h. Todavia, quando for necessário o desligamento da energia</w:t>
      </w:r>
      <w:r>
        <w:rPr>
          <w:sz w:val="20"/>
        </w:rPr>
        <w:t>, em função de riscos às pessoas e equipamentos,</w:t>
      </w:r>
      <w:r w:rsidRPr="00984B62">
        <w:rPr>
          <w:sz w:val="20"/>
        </w:rPr>
        <w:t xml:space="preserve"> a execução dos serviços dever</w:t>
      </w:r>
      <w:r>
        <w:rPr>
          <w:sz w:val="20"/>
        </w:rPr>
        <w:t>á ser realizada</w:t>
      </w:r>
      <w:r w:rsidRPr="00984B62">
        <w:rPr>
          <w:sz w:val="20"/>
        </w:rPr>
        <w:t xml:space="preserve"> </w:t>
      </w:r>
      <w:r>
        <w:rPr>
          <w:sz w:val="20"/>
        </w:rPr>
        <w:t>fora do expediente normal de trabalho</w:t>
      </w:r>
      <w:r w:rsidR="002732B1">
        <w:rPr>
          <w:sz w:val="20"/>
        </w:rPr>
        <w:t>, inclusive nos sábados, domingos e feriados.</w:t>
      </w:r>
    </w:p>
    <w:p w:rsidR="009355AC" w:rsidRDefault="009355AC" w:rsidP="006A1D50">
      <w:pPr>
        <w:pStyle w:val="Recuodecorpodetexto3"/>
        <w:shd w:val="clear" w:color="auto" w:fill="FFFFFF" w:themeFill="background1"/>
        <w:spacing w:after="0"/>
        <w:rPr>
          <w:b/>
          <w:sz w:val="20"/>
        </w:rPr>
      </w:pPr>
    </w:p>
    <w:p w:rsidR="009355AC" w:rsidRDefault="009355AC" w:rsidP="006A1D50">
      <w:pPr>
        <w:pStyle w:val="Recuodecorpodetexto3"/>
        <w:shd w:val="clear" w:color="auto" w:fill="FFFFFF" w:themeFill="background1"/>
        <w:spacing w:after="0"/>
        <w:rPr>
          <w:b/>
          <w:sz w:val="20"/>
        </w:rPr>
      </w:pPr>
    </w:p>
    <w:p w:rsidR="003D5E8D" w:rsidRPr="00597DCA" w:rsidRDefault="003D5E8D" w:rsidP="006A1D50">
      <w:pPr>
        <w:pStyle w:val="Recuodecorpodetexto3"/>
        <w:shd w:val="clear" w:color="auto" w:fill="FFFFFF" w:themeFill="background1"/>
        <w:spacing w:after="0"/>
        <w:ind w:left="0"/>
        <w:jc w:val="both"/>
        <w:rPr>
          <w:sz w:val="20"/>
        </w:rPr>
      </w:pPr>
      <w:r>
        <w:rPr>
          <w:b/>
          <w:sz w:val="20"/>
        </w:rPr>
        <w:t>2</w:t>
      </w:r>
      <w:r w:rsidRPr="00A003B8">
        <w:rPr>
          <w:b/>
          <w:sz w:val="20"/>
        </w:rPr>
        <w:t>.</w:t>
      </w:r>
      <w:r>
        <w:rPr>
          <w:b/>
          <w:sz w:val="20"/>
        </w:rPr>
        <w:t>4</w:t>
      </w:r>
      <w:r w:rsidRPr="00A003B8">
        <w:rPr>
          <w:sz w:val="20"/>
        </w:rPr>
        <w:t>-</w:t>
      </w:r>
      <w:r>
        <w:rPr>
          <w:sz w:val="20"/>
        </w:rPr>
        <w:t xml:space="preserve"> </w:t>
      </w:r>
      <w:r w:rsidRPr="00597DCA">
        <w:rPr>
          <w:sz w:val="20"/>
        </w:rPr>
        <w:t xml:space="preserve">A </w:t>
      </w:r>
      <w:r w:rsidRPr="003D5E8D">
        <w:rPr>
          <w:b/>
          <w:sz w:val="20"/>
        </w:rPr>
        <w:t>CONTRATADA</w:t>
      </w:r>
      <w:r w:rsidRPr="00597DCA">
        <w:rPr>
          <w:sz w:val="20"/>
        </w:rPr>
        <w:t xml:space="preserve"> deverá proceder periodicamente </w:t>
      </w:r>
      <w:r>
        <w:rPr>
          <w:sz w:val="20"/>
        </w:rPr>
        <w:t>à</w:t>
      </w:r>
      <w:r w:rsidRPr="00597DCA">
        <w:rPr>
          <w:sz w:val="20"/>
        </w:rPr>
        <w:t xml:space="preserve"> remoção dos materiais substituídos, eventuais entulhos e detritos que venham a se acumular no decorrer das obras. O custo do transporte deverá estar embutido no custo dos serviços a serem prestados. A </w:t>
      </w:r>
      <w:r w:rsidRPr="003D5E8D">
        <w:rPr>
          <w:b/>
          <w:sz w:val="20"/>
        </w:rPr>
        <w:t>CÂMARA</w:t>
      </w:r>
      <w:r w:rsidRPr="00597DCA">
        <w:rPr>
          <w:sz w:val="20"/>
        </w:rPr>
        <w:t xml:space="preserve"> fornecerá um espaço para que seja instalada uma caçamba para depósito, sendo custeada pela </w:t>
      </w:r>
      <w:r w:rsidRPr="003D5E8D">
        <w:rPr>
          <w:b/>
          <w:sz w:val="20"/>
        </w:rPr>
        <w:t>CONTRATADA</w:t>
      </w:r>
      <w:r w:rsidRPr="00597DCA">
        <w:rPr>
          <w:sz w:val="20"/>
        </w:rPr>
        <w:t>. Não haverá outro lugar disponível para depósito.</w:t>
      </w:r>
    </w:p>
    <w:p w:rsidR="003D5E8D" w:rsidRDefault="003D5E8D" w:rsidP="006A1D50">
      <w:pPr>
        <w:pStyle w:val="Recuodecorpodetexto3"/>
        <w:shd w:val="clear" w:color="auto" w:fill="FFFFFF" w:themeFill="background1"/>
        <w:spacing w:after="0"/>
        <w:rPr>
          <w:b/>
          <w:sz w:val="20"/>
        </w:rPr>
      </w:pPr>
    </w:p>
    <w:p w:rsidR="003D5E8D" w:rsidRPr="00A003B8" w:rsidRDefault="003D5E8D" w:rsidP="006A1D50">
      <w:pPr>
        <w:pStyle w:val="Recuodecorpodetexto3"/>
        <w:shd w:val="clear" w:color="auto" w:fill="FFFFFF" w:themeFill="background1"/>
        <w:spacing w:after="0"/>
        <w:ind w:left="0"/>
        <w:jc w:val="both"/>
        <w:rPr>
          <w:sz w:val="20"/>
        </w:rPr>
      </w:pPr>
      <w:r>
        <w:rPr>
          <w:b/>
          <w:sz w:val="20"/>
        </w:rPr>
        <w:t>2</w:t>
      </w:r>
      <w:r w:rsidRPr="00A003B8">
        <w:rPr>
          <w:b/>
          <w:sz w:val="20"/>
        </w:rPr>
        <w:t>.</w:t>
      </w:r>
      <w:r>
        <w:rPr>
          <w:b/>
          <w:sz w:val="20"/>
        </w:rPr>
        <w:t>5</w:t>
      </w:r>
      <w:r w:rsidRPr="00A003B8">
        <w:rPr>
          <w:sz w:val="20"/>
        </w:rPr>
        <w:t xml:space="preserve">- Quando houver razões ponderáveis ou relevantes para a substituição de determinado material anteriormente especificado, por outro, a </w:t>
      </w:r>
      <w:r w:rsidRPr="003D5E8D">
        <w:rPr>
          <w:b/>
          <w:sz w:val="20"/>
        </w:rPr>
        <w:t>CONTRATADA</w:t>
      </w:r>
      <w:r w:rsidRPr="00A003B8">
        <w:rPr>
          <w:sz w:val="20"/>
        </w:rPr>
        <w:t xml:space="preserve"> deverá apresentar, por escrito, com antecedência de 10 (dez) dias, a respectiva proposta de substituição, instruindo-a com os motivos determinantes da substituição. A substituição somente será efetivada se aprovada pela Fiscalização da </w:t>
      </w:r>
      <w:r w:rsidRPr="003D5E8D">
        <w:rPr>
          <w:b/>
          <w:sz w:val="20"/>
        </w:rPr>
        <w:t>CÂMARA</w:t>
      </w:r>
      <w:r w:rsidR="00C5376F">
        <w:rPr>
          <w:b/>
          <w:sz w:val="20"/>
        </w:rPr>
        <w:t xml:space="preserve"> </w:t>
      </w:r>
      <w:r w:rsidRPr="00A003B8">
        <w:rPr>
          <w:sz w:val="20"/>
        </w:rPr>
        <w:t xml:space="preserve">e se a mesma resultar em melhoria técnica ou equivalência comprovada, a critério da Fiscalização da </w:t>
      </w:r>
      <w:r w:rsidRPr="003D5E8D">
        <w:rPr>
          <w:b/>
          <w:sz w:val="20"/>
        </w:rPr>
        <w:t>CÂMARA</w:t>
      </w:r>
      <w:r w:rsidRPr="00A003B8">
        <w:rPr>
          <w:sz w:val="20"/>
        </w:rPr>
        <w:t>.</w:t>
      </w:r>
    </w:p>
    <w:p w:rsidR="00E619CC" w:rsidRDefault="00E619CC" w:rsidP="00E619CC">
      <w:pPr>
        <w:pStyle w:val="Recuodecorpodetexto3"/>
        <w:shd w:val="clear" w:color="auto" w:fill="FFFFFF" w:themeFill="background1"/>
        <w:spacing w:after="0"/>
        <w:ind w:left="0"/>
        <w:jc w:val="both"/>
        <w:rPr>
          <w:b/>
          <w:sz w:val="20"/>
        </w:rPr>
      </w:pPr>
    </w:p>
    <w:p w:rsidR="00E619CC" w:rsidRDefault="00E619CC" w:rsidP="003A6F04">
      <w:pPr>
        <w:pStyle w:val="Recuodecorpodetexto3"/>
        <w:spacing w:after="0"/>
        <w:ind w:left="0"/>
        <w:jc w:val="both"/>
        <w:rPr>
          <w:sz w:val="20"/>
        </w:rPr>
      </w:pPr>
      <w:r>
        <w:rPr>
          <w:b/>
          <w:sz w:val="20"/>
        </w:rPr>
        <w:t>2.5.1</w:t>
      </w:r>
      <w:r w:rsidRPr="00DC190B">
        <w:rPr>
          <w:sz w:val="20"/>
        </w:rPr>
        <w:t>-</w:t>
      </w:r>
      <w:r>
        <w:rPr>
          <w:sz w:val="20"/>
        </w:rPr>
        <w:t xml:space="preserve"> </w:t>
      </w:r>
      <w:r w:rsidRPr="000F1A4F">
        <w:rPr>
          <w:sz w:val="20"/>
        </w:rPr>
        <w:t xml:space="preserve">A </w:t>
      </w:r>
      <w:r w:rsidRPr="00E619CC">
        <w:rPr>
          <w:b/>
          <w:sz w:val="20"/>
        </w:rPr>
        <w:t>CONTRATADA</w:t>
      </w:r>
      <w:r w:rsidRPr="000F1A4F">
        <w:rPr>
          <w:sz w:val="20"/>
        </w:rPr>
        <w:t xml:space="preserve"> </w:t>
      </w:r>
      <w:r>
        <w:rPr>
          <w:sz w:val="20"/>
        </w:rPr>
        <w:t xml:space="preserve">deverá fornecer </w:t>
      </w:r>
      <w:r w:rsidRPr="000F1A4F">
        <w:rPr>
          <w:sz w:val="20"/>
        </w:rPr>
        <w:t xml:space="preserve">os projetos executivos necessários </w:t>
      </w:r>
      <w:r>
        <w:rPr>
          <w:sz w:val="20"/>
        </w:rPr>
        <w:t>para</w:t>
      </w:r>
      <w:r w:rsidRPr="000F1A4F">
        <w:rPr>
          <w:sz w:val="20"/>
        </w:rPr>
        <w:t xml:space="preserve"> aprova</w:t>
      </w:r>
      <w:r>
        <w:rPr>
          <w:sz w:val="20"/>
        </w:rPr>
        <w:t>ção</w:t>
      </w:r>
      <w:r w:rsidRPr="000F1A4F">
        <w:rPr>
          <w:sz w:val="20"/>
        </w:rPr>
        <w:t xml:space="preserve"> pela Fiscalização da Câmara.</w:t>
      </w:r>
    </w:p>
    <w:p w:rsidR="00E619CC" w:rsidRDefault="00E619CC" w:rsidP="003A6F04">
      <w:pPr>
        <w:pStyle w:val="Recuodecorpodetexto3"/>
        <w:spacing w:after="0"/>
        <w:ind w:left="0"/>
        <w:rPr>
          <w:b/>
          <w:sz w:val="20"/>
        </w:rPr>
      </w:pPr>
    </w:p>
    <w:p w:rsidR="006A1D50" w:rsidRDefault="006A1D50" w:rsidP="003A6F04">
      <w:pPr>
        <w:pStyle w:val="Recuodecorpodetexto3"/>
        <w:spacing w:after="0"/>
        <w:ind w:left="0"/>
        <w:jc w:val="both"/>
        <w:rPr>
          <w:b/>
          <w:sz w:val="20"/>
        </w:rPr>
      </w:pPr>
      <w:r>
        <w:rPr>
          <w:b/>
          <w:sz w:val="20"/>
        </w:rPr>
        <w:t>2.5.</w:t>
      </w:r>
      <w:r w:rsidR="00E619CC">
        <w:rPr>
          <w:b/>
          <w:sz w:val="20"/>
        </w:rPr>
        <w:t>2</w:t>
      </w:r>
      <w:r w:rsidRPr="006859BB">
        <w:rPr>
          <w:sz w:val="20"/>
        </w:rPr>
        <w:t>-</w:t>
      </w:r>
      <w:r>
        <w:rPr>
          <w:b/>
          <w:sz w:val="20"/>
        </w:rPr>
        <w:t xml:space="preserve"> </w:t>
      </w:r>
      <w:r w:rsidRPr="00E619CC">
        <w:rPr>
          <w:sz w:val="20"/>
        </w:rPr>
        <w:t xml:space="preserve">Durante a execução dos serviços e toda vez que houver a necessidade de alteração do projeto executivo por motivos previamente justificados e aceitos pela Fiscalização da </w:t>
      </w:r>
      <w:r w:rsidRPr="00E619CC">
        <w:rPr>
          <w:b/>
          <w:sz w:val="20"/>
        </w:rPr>
        <w:t>CÂMARA</w:t>
      </w:r>
      <w:r w:rsidRPr="00E619CC">
        <w:rPr>
          <w:sz w:val="20"/>
        </w:rPr>
        <w:t xml:space="preserve">, a </w:t>
      </w:r>
      <w:r w:rsidRPr="00E619CC">
        <w:rPr>
          <w:b/>
          <w:sz w:val="20"/>
        </w:rPr>
        <w:t>CONTRATADA</w:t>
      </w:r>
      <w:r w:rsidRPr="00E619CC">
        <w:rPr>
          <w:sz w:val="20"/>
        </w:rPr>
        <w:t xml:space="preserve"> deverá providenciar o</w:t>
      </w:r>
      <w:r>
        <w:rPr>
          <w:b/>
          <w:sz w:val="20"/>
        </w:rPr>
        <w:t xml:space="preserve"> “</w:t>
      </w:r>
      <w:r w:rsidRPr="006859BB">
        <w:rPr>
          <w:b/>
          <w:i/>
          <w:sz w:val="20"/>
          <w:u w:val="single"/>
        </w:rPr>
        <w:t>AS BUILT</w:t>
      </w:r>
      <w:r>
        <w:rPr>
          <w:b/>
          <w:sz w:val="20"/>
        </w:rPr>
        <w:t>”;</w:t>
      </w:r>
    </w:p>
    <w:p w:rsidR="006A1D50" w:rsidRDefault="006A1D50" w:rsidP="006A1D50">
      <w:pPr>
        <w:pStyle w:val="Recuodecorpodetexto3"/>
        <w:shd w:val="clear" w:color="auto" w:fill="FFFFFF" w:themeFill="background1"/>
        <w:spacing w:after="0"/>
        <w:ind w:left="0"/>
        <w:rPr>
          <w:b/>
          <w:sz w:val="20"/>
        </w:rPr>
      </w:pPr>
    </w:p>
    <w:p w:rsidR="003D5E8D" w:rsidRDefault="003D5E8D" w:rsidP="006A1D50">
      <w:pPr>
        <w:pStyle w:val="Recuodecorpodetexto3"/>
        <w:shd w:val="clear" w:color="auto" w:fill="FFFFFF" w:themeFill="background1"/>
        <w:spacing w:after="0"/>
        <w:ind w:left="0"/>
        <w:jc w:val="both"/>
        <w:rPr>
          <w:sz w:val="20"/>
        </w:rPr>
      </w:pPr>
      <w:r>
        <w:rPr>
          <w:b/>
          <w:sz w:val="20"/>
        </w:rPr>
        <w:t>2.6</w:t>
      </w:r>
      <w:r w:rsidRPr="00EE5C0D">
        <w:rPr>
          <w:sz w:val="20"/>
        </w:rPr>
        <w:t xml:space="preserve">- A </w:t>
      </w:r>
      <w:r w:rsidRPr="003D5E8D">
        <w:rPr>
          <w:b/>
          <w:sz w:val="20"/>
        </w:rPr>
        <w:t>CÂMARA</w:t>
      </w:r>
      <w:r w:rsidRPr="00EE5C0D">
        <w:rPr>
          <w:sz w:val="20"/>
        </w:rPr>
        <w:t xml:space="preserve"> entende</w:t>
      </w:r>
      <w:r>
        <w:rPr>
          <w:sz w:val="20"/>
        </w:rPr>
        <w:t xml:space="preserve"> que a </w:t>
      </w:r>
      <w:r w:rsidRPr="003D5E8D">
        <w:rPr>
          <w:b/>
          <w:sz w:val="20"/>
        </w:rPr>
        <w:t>CONTRATADA</w:t>
      </w:r>
      <w:r>
        <w:rPr>
          <w:sz w:val="20"/>
        </w:rPr>
        <w:t xml:space="preserve"> possui experiência comprovada em execução de serviços com energia elétrica, com averbação de atestados no CREA e, portanto, não aceitará solicitação de modificação de valor, descrição, complementação e aumento de preços contratuais, </w:t>
      </w:r>
      <w:proofErr w:type="gramStart"/>
      <w:r>
        <w:rPr>
          <w:sz w:val="20"/>
        </w:rPr>
        <w:t>sob alegação</w:t>
      </w:r>
      <w:proofErr w:type="gramEnd"/>
      <w:r>
        <w:rPr>
          <w:sz w:val="20"/>
        </w:rPr>
        <w:t xml:space="preserve"> de omissão, inexatidão, imprevisão financeira ou desconhecimento das carac</w:t>
      </w:r>
      <w:r w:rsidR="002732B1">
        <w:rPr>
          <w:sz w:val="20"/>
        </w:rPr>
        <w:t>terísticas dos serviços objeto</w:t>
      </w:r>
      <w:r>
        <w:rPr>
          <w:sz w:val="20"/>
        </w:rPr>
        <w:t xml:space="preserve"> desta licitação.</w:t>
      </w:r>
    </w:p>
    <w:p w:rsidR="003D5E8D" w:rsidRDefault="003D5E8D" w:rsidP="006A1D50">
      <w:pPr>
        <w:pStyle w:val="Recuodecorpodetexto3"/>
        <w:shd w:val="clear" w:color="auto" w:fill="FFFFFF" w:themeFill="background1"/>
        <w:spacing w:after="0"/>
        <w:rPr>
          <w:sz w:val="20"/>
        </w:rPr>
      </w:pPr>
      <w:r w:rsidRPr="00EE5C0D">
        <w:rPr>
          <w:sz w:val="20"/>
        </w:rPr>
        <w:t xml:space="preserve"> </w:t>
      </w:r>
    </w:p>
    <w:p w:rsidR="003D5E8D" w:rsidRDefault="003D5E8D" w:rsidP="006A1D50">
      <w:pPr>
        <w:pStyle w:val="Recuodecorpodetexto3"/>
        <w:shd w:val="clear" w:color="auto" w:fill="FFFFFF" w:themeFill="background1"/>
        <w:spacing w:after="0"/>
        <w:ind w:left="0"/>
        <w:jc w:val="both"/>
        <w:rPr>
          <w:sz w:val="20"/>
        </w:rPr>
      </w:pPr>
      <w:r>
        <w:rPr>
          <w:b/>
          <w:sz w:val="20"/>
        </w:rPr>
        <w:t>2.7</w:t>
      </w:r>
      <w:r>
        <w:rPr>
          <w:sz w:val="20"/>
        </w:rPr>
        <w:t xml:space="preserve">- Todos os materiais a serem empregados nos serviços deverão ser de primeira qualidade, sendo recusados pela Fiscalização da </w:t>
      </w:r>
      <w:r w:rsidR="002635F1" w:rsidRPr="002635F1">
        <w:rPr>
          <w:b/>
          <w:sz w:val="20"/>
        </w:rPr>
        <w:t>CÂMARA</w:t>
      </w:r>
      <w:r>
        <w:rPr>
          <w:sz w:val="20"/>
        </w:rPr>
        <w:t xml:space="preserve"> materiais não especificados. Os serviços imperfeitos deverão ser prontamente refeitos </w:t>
      </w:r>
      <w:proofErr w:type="gramStart"/>
      <w:r>
        <w:rPr>
          <w:sz w:val="20"/>
        </w:rPr>
        <w:t>às expensas da</w:t>
      </w:r>
      <w:proofErr w:type="gramEnd"/>
      <w:r>
        <w:rPr>
          <w:sz w:val="20"/>
        </w:rPr>
        <w:t xml:space="preserve"> </w:t>
      </w:r>
      <w:r w:rsidR="002635F1" w:rsidRPr="002635F1">
        <w:rPr>
          <w:b/>
          <w:sz w:val="20"/>
        </w:rPr>
        <w:t>CONTRATADA</w:t>
      </w:r>
      <w:r>
        <w:rPr>
          <w:sz w:val="20"/>
        </w:rPr>
        <w:t xml:space="preserve">. Os serviços deverão ser entregues em perfeito estado de limpeza e conservação. Deverão apresentar funcionamento perfeito todas as suas instalações, equipamentos e aparelhos, após a conclusão dos serviços objeto deste </w:t>
      </w:r>
      <w:r w:rsidR="002635F1">
        <w:rPr>
          <w:sz w:val="20"/>
        </w:rPr>
        <w:t>Contrato</w:t>
      </w:r>
      <w:r>
        <w:rPr>
          <w:sz w:val="20"/>
        </w:rPr>
        <w:t>.</w:t>
      </w:r>
    </w:p>
    <w:p w:rsidR="003D5E8D" w:rsidRDefault="003D5E8D" w:rsidP="006A1D50">
      <w:pPr>
        <w:pStyle w:val="Recuodecorpodetexto3"/>
        <w:shd w:val="clear" w:color="auto" w:fill="FFFFFF" w:themeFill="background1"/>
        <w:spacing w:after="0"/>
        <w:rPr>
          <w:sz w:val="20"/>
        </w:rPr>
      </w:pPr>
      <w:r>
        <w:rPr>
          <w:sz w:val="20"/>
        </w:rPr>
        <w:t xml:space="preserve"> </w:t>
      </w:r>
    </w:p>
    <w:p w:rsidR="003D5E8D" w:rsidRDefault="002635F1" w:rsidP="006A1D50">
      <w:pPr>
        <w:pStyle w:val="Recuodecorpodetexto3"/>
        <w:shd w:val="clear" w:color="auto" w:fill="FFFFFF" w:themeFill="background1"/>
        <w:spacing w:after="0"/>
        <w:ind w:left="0"/>
        <w:rPr>
          <w:sz w:val="20"/>
        </w:rPr>
      </w:pPr>
      <w:r>
        <w:rPr>
          <w:b/>
          <w:sz w:val="20"/>
        </w:rPr>
        <w:t>2.8</w:t>
      </w:r>
      <w:r w:rsidR="003D5E8D" w:rsidRPr="003A5490">
        <w:rPr>
          <w:sz w:val="20"/>
        </w:rPr>
        <w:t>-</w:t>
      </w:r>
      <w:r w:rsidR="003D5E8D">
        <w:rPr>
          <w:sz w:val="20"/>
        </w:rPr>
        <w:t xml:space="preserve"> Todos e quaisquer danos causados ao prédio e equipamentos instalados, provenientes dos serviços a serem executados, deverão ser reparados pela </w:t>
      </w:r>
      <w:r w:rsidRPr="002635F1">
        <w:rPr>
          <w:b/>
          <w:sz w:val="20"/>
        </w:rPr>
        <w:t>CONTRATADA</w:t>
      </w:r>
      <w:r w:rsidR="003D5E8D">
        <w:rPr>
          <w:sz w:val="20"/>
        </w:rPr>
        <w:t xml:space="preserve">, </w:t>
      </w:r>
      <w:proofErr w:type="gramStart"/>
      <w:r w:rsidR="003D5E8D">
        <w:rPr>
          <w:sz w:val="20"/>
        </w:rPr>
        <w:t>às expensas da</w:t>
      </w:r>
      <w:proofErr w:type="gramEnd"/>
      <w:r w:rsidR="003D5E8D">
        <w:rPr>
          <w:sz w:val="20"/>
        </w:rPr>
        <w:t xml:space="preserve"> mesma.</w:t>
      </w:r>
    </w:p>
    <w:p w:rsidR="003D5E8D" w:rsidRDefault="003D5E8D" w:rsidP="006A1D50">
      <w:pPr>
        <w:pStyle w:val="Recuodecorpodetexto3"/>
        <w:shd w:val="clear" w:color="auto" w:fill="FFFFFF" w:themeFill="background1"/>
        <w:spacing w:after="0"/>
        <w:rPr>
          <w:b/>
          <w:sz w:val="20"/>
        </w:rPr>
      </w:pPr>
    </w:p>
    <w:p w:rsidR="003D5E8D" w:rsidRPr="003A5490" w:rsidRDefault="002635F1" w:rsidP="006A1D50">
      <w:pPr>
        <w:pStyle w:val="Recuodecorpodetexto3"/>
        <w:shd w:val="clear" w:color="auto" w:fill="FFFFFF" w:themeFill="background1"/>
        <w:spacing w:after="0"/>
        <w:ind w:left="0"/>
        <w:jc w:val="both"/>
        <w:rPr>
          <w:sz w:val="20"/>
        </w:rPr>
      </w:pPr>
      <w:r>
        <w:rPr>
          <w:b/>
          <w:sz w:val="20"/>
        </w:rPr>
        <w:t>2</w:t>
      </w:r>
      <w:r w:rsidR="003D5E8D">
        <w:rPr>
          <w:b/>
          <w:sz w:val="20"/>
        </w:rPr>
        <w:t>.</w:t>
      </w:r>
      <w:r>
        <w:rPr>
          <w:b/>
          <w:sz w:val="20"/>
        </w:rPr>
        <w:t>9</w:t>
      </w:r>
      <w:r w:rsidR="003D5E8D" w:rsidRPr="003A5490">
        <w:rPr>
          <w:sz w:val="20"/>
        </w:rPr>
        <w:t xml:space="preserve">- A </w:t>
      </w:r>
      <w:r w:rsidRPr="002635F1">
        <w:rPr>
          <w:b/>
          <w:sz w:val="20"/>
        </w:rPr>
        <w:t>CONTRATADA</w:t>
      </w:r>
      <w:r w:rsidR="003D5E8D">
        <w:rPr>
          <w:sz w:val="20"/>
        </w:rPr>
        <w:t xml:space="preserve"> se obrigará a apresentar uma relação nominal dos operários que executarão os serviços objeto deste </w:t>
      </w:r>
      <w:r>
        <w:rPr>
          <w:sz w:val="20"/>
        </w:rPr>
        <w:t>Contrato</w:t>
      </w:r>
      <w:r w:rsidR="003D5E8D">
        <w:rPr>
          <w:sz w:val="20"/>
        </w:rPr>
        <w:t xml:space="preserve">, devendo esses funcionários </w:t>
      </w:r>
      <w:proofErr w:type="gramStart"/>
      <w:r w:rsidR="003D5E8D">
        <w:rPr>
          <w:sz w:val="20"/>
        </w:rPr>
        <w:t>fazerem</w:t>
      </w:r>
      <w:proofErr w:type="gramEnd"/>
      <w:r w:rsidR="003D5E8D">
        <w:rPr>
          <w:sz w:val="20"/>
        </w:rPr>
        <w:t xml:space="preserve"> uso de cr</w:t>
      </w:r>
      <w:r w:rsidR="003D5E8D" w:rsidRPr="00822264">
        <w:rPr>
          <w:sz w:val="20"/>
          <w:szCs w:val="20"/>
        </w:rPr>
        <w:t>achás de identificação durante os serviços. Todos os operários deverão usar equipamentos de proteção, assim como os técnicos e engenheiros que atuarem na execução dos serviços. Todas as normas de segurança deverão ser rigorosamente respeitadas, especialmente a NR-10 - Instalaç</w:t>
      </w:r>
      <w:r w:rsidR="003D5E8D">
        <w:rPr>
          <w:sz w:val="20"/>
          <w:szCs w:val="20"/>
        </w:rPr>
        <w:t>ões e Serviços em Eletricidade -</w:t>
      </w:r>
      <w:r w:rsidR="003D5E8D" w:rsidRPr="00822264">
        <w:rPr>
          <w:sz w:val="20"/>
          <w:szCs w:val="20"/>
        </w:rPr>
        <w:t xml:space="preserve"> Portaria </w:t>
      </w:r>
      <w:r w:rsidR="003D5E8D">
        <w:rPr>
          <w:sz w:val="20"/>
          <w:szCs w:val="20"/>
        </w:rPr>
        <w:t>n</w:t>
      </w:r>
      <w:r w:rsidR="003D5E8D" w:rsidRPr="00822264">
        <w:rPr>
          <w:strike/>
          <w:sz w:val="20"/>
          <w:szCs w:val="20"/>
        </w:rPr>
        <w:t>º</w:t>
      </w:r>
      <w:r w:rsidR="003D5E8D">
        <w:rPr>
          <w:sz w:val="20"/>
          <w:szCs w:val="20"/>
        </w:rPr>
        <w:t xml:space="preserve"> </w:t>
      </w:r>
      <w:r w:rsidR="003D5E8D" w:rsidRPr="00822264">
        <w:rPr>
          <w:sz w:val="20"/>
          <w:szCs w:val="20"/>
        </w:rPr>
        <w:t>3</w:t>
      </w:r>
      <w:r w:rsidR="003D5E8D">
        <w:rPr>
          <w:sz w:val="20"/>
          <w:szCs w:val="20"/>
        </w:rPr>
        <w:t>.</w:t>
      </w:r>
      <w:r w:rsidR="003D5E8D" w:rsidRPr="00822264">
        <w:rPr>
          <w:sz w:val="20"/>
          <w:szCs w:val="20"/>
        </w:rPr>
        <w:t>214</w:t>
      </w:r>
      <w:r w:rsidR="003D5E8D">
        <w:rPr>
          <w:sz w:val="20"/>
          <w:szCs w:val="20"/>
        </w:rPr>
        <w:t xml:space="preserve">, de </w:t>
      </w:r>
      <w:proofErr w:type="gramStart"/>
      <w:r w:rsidR="003D5E8D">
        <w:rPr>
          <w:sz w:val="20"/>
          <w:szCs w:val="20"/>
        </w:rPr>
        <w:t>8</w:t>
      </w:r>
      <w:proofErr w:type="gramEnd"/>
      <w:r w:rsidR="003D5E8D">
        <w:rPr>
          <w:sz w:val="20"/>
          <w:szCs w:val="20"/>
        </w:rPr>
        <w:t xml:space="preserve"> de junho de 1978,</w:t>
      </w:r>
      <w:r w:rsidR="003D5E8D" w:rsidRPr="00822264">
        <w:rPr>
          <w:sz w:val="20"/>
          <w:szCs w:val="20"/>
        </w:rPr>
        <w:t xml:space="preserve"> do M</w:t>
      </w:r>
      <w:r w:rsidR="003D5E8D">
        <w:rPr>
          <w:sz w:val="20"/>
          <w:szCs w:val="20"/>
        </w:rPr>
        <w:t xml:space="preserve">inistério do </w:t>
      </w:r>
      <w:r w:rsidR="003D5E8D" w:rsidRPr="00822264">
        <w:rPr>
          <w:sz w:val="20"/>
          <w:szCs w:val="20"/>
        </w:rPr>
        <w:t>T</w:t>
      </w:r>
      <w:r w:rsidR="003D5E8D">
        <w:rPr>
          <w:sz w:val="20"/>
          <w:szCs w:val="20"/>
        </w:rPr>
        <w:t xml:space="preserve">rabalho e </w:t>
      </w:r>
      <w:r w:rsidR="003D5E8D" w:rsidRPr="00822264">
        <w:rPr>
          <w:sz w:val="20"/>
          <w:szCs w:val="20"/>
        </w:rPr>
        <w:t>E</w:t>
      </w:r>
      <w:r w:rsidR="003D5E8D">
        <w:rPr>
          <w:sz w:val="20"/>
          <w:szCs w:val="20"/>
        </w:rPr>
        <w:t>mprego</w:t>
      </w:r>
      <w:r w:rsidR="003D5E8D" w:rsidRPr="00822264">
        <w:rPr>
          <w:sz w:val="20"/>
          <w:szCs w:val="20"/>
        </w:rPr>
        <w:t>.</w:t>
      </w:r>
    </w:p>
    <w:p w:rsidR="003D5E8D" w:rsidRDefault="003D5E8D" w:rsidP="00286363">
      <w:pPr>
        <w:jc w:val="both"/>
        <w:rPr>
          <w:snapToGrid w:val="0"/>
          <w:color w:val="000000"/>
        </w:rPr>
      </w:pPr>
    </w:p>
    <w:p w:rsidR="00881008" w:rsidRPr="00E619CC" w:rsidRDefault="00881008" w:rsidP="003A6F04">
      <w:pPr>
        <w:pStyle w:val="Recuodecorpodetexto3"/>
        <w:spacing w:after="0"/>
        <w:ind w:left="0"/>
        <w:jc w:val="both"/>
        <w:rPr>
          <w:sz w:val="20"/>
        </w:rPr>
      </w:pPr>
      <w:r>
        <w:rPr>
          <w:b/>
          <w:sz w:val="20"/>
        </w:rPr>
        <w:t>2.10</w:t>
      </w:r>
      <w:r w:rsidRPr="005778F0">
        <w:rPr>
          <w:sz w:val="20"/>
        </w:rPr>
        <w:t>-</w:t>
      </w:r>
      <w:r>
        <w:rPr>
          <w:b/>
          <w:sz w:val="20"/>
        </w:rPr>
        <w:t xml:space="preserve"> </w:t>
      </w:r>
      <w:r w:rsidRPr="00E619CC">
        <w:rPr>
          <w:sz w:val="20"/>
        </w:rPr>
        <w:t xml:space="preserve">O autor do Projeto </w:t>
      </w:r>
      <w:r w:rsidR="0020516F" w:rsidRPr="00E619CC">
        <w:rPr>
          <w:sz w:val="20"/>
        </w:rPr>
        <w:t xml:space="preserve">Básico </w:t>
      </w:r>
      <w:r w:rsidRPr="00E619CC">
        <w:rPr>
          <w:sz w:val="20"/>
        </w:rPr>
        <w:t>das Instalações Elétricas acompanhará a execução dos serviços pela</w:t>
      </w:r>
      <w:r>
        <w:rPr>
          <w:b/>
          <w:sz w:val="20"/>
        </w:rPr>
        <w:t xml:space="preserve"> CONTRATADA, </w:t>
      </w:r>
      <w:r w:rsidRPr="00E619CC">
        <w:rPr>
          <w:sz w:val="20"/>
        </w:rPr>
        <w:t>bem como realizará a fiscalização da obra quanto à parte técnica e também fazendo respeitar as normas específicas para a realização dos respectivos serviços (segurança</w:t>
      </w:r>
      <w:proofErr w:type="gramStart"/>
      <w:r w:rsidRPr="00E619CC">
        <w:rPr>
          <w:sz w:val="20"/>
        </w:rPr>
        <w:t>, uso</w:t>
      </w:r>
      <w:proofErr w:type="gramEnd"/>
      <w:r w:rsidRPr="00E619CC">
        <w:rPr>
          <w:sz w:val="20"/>
        </w:rPr>
        <w:t xml:space="preserve"> de EPI adequado, uniformes, canteiro de obras e </w:t>
      </w:r>
      <w:proofErr w:type="spellStart"/>
      <w:r w:rsidRPr="00E619CC">
        <w:rPr>
          <w:sz w:val="20"/>
        </w:rPr>
        <w:t>etc</w:t>
      </w:r>
      <w:proofErr w:type="spellEnd"/>
      <w:r w:rsidRPr="00E619CC">
        <w:rPr>
          <w:sz w:val="20"/>
        </w:rPr>
        <w:t xml:space="preserve">). </w:t>
      </w:r>
    </w:p>
    <w:p w:rsidR="00881008" w:rsidRPr="005D4FCC" w:rsidRDefault="00881008" w:rsidP="00286363">
      <w:pPr>
        <w:jc w:val="both"/>
        <w:rPr>
          <w:snapToGrid w:val="0"/>
          <w:color w:val="000000"/>
        </w:rPr>
      </w:pPr>
    </w:p>
    <w:p w:rsidR="00286363" w:rsidRPr="005D4FCC" w:rsidRDefault="00286363" w:rsidP="00286363">
      <w:pPr>
        <w:jc w:val="both"/>
        <w:rPr>
          <w:snapToGrid w:val="0"/>
          <w:color w:val="000000"/>
        </w:rPr>
      </w:pPr>
      <w:r w:rsidRPr="005D4FCC">
        <w:rPr>
          <w:b/>
          <w:snapToGrid w:val="0"/>
          <w:color w:val="000000"/>
        </w:rPr>
        <w:t>2.</w:t>
      </w:r>
      <w:r w:rsidR="002635F1">
        <w:rPr>
          <w:b/>
          <w:snapToGrid w:val="0"/>
          <w:color w:val="000000"/>
        </w:rPr>
        <w:t>1</w:t>
      </w:r>
      <w:r w:rsidR="00881008">
        <w:rPr>
          <w:b/>
          <w:snapToGrid w:val="0"/>
          <w:color w:val="000000"/>
        </w:rPr>
        <w:t>1</w:t>
      </w:r>
      <w:r w:rsidRPr="00286363">
        <w:rPr>
          <w:snapToGrid w:val="0"/>
          <w:color w:val="000000"/>
        </w:rPr>
        <w:t>-</w:t>
      </w:r>
      <w:r w:rsidRPr="005D4FCC">
        <w:rPr>
          <w:snapToGrid w:val="0"/>
          <w:color w:val="000000"/>
        </w:rPr>
        <w:t xml:space="preserve"> Não estão cobertos por este Contrato os serviços decorrentes de quaisquer danos nos equipamentos decorrentes de mudança de local, instalação elétrica, uso inadequado, acidentes ou, ainda, do manuseio de componentes, material e peças por pessoa não credenciada pela </w:t>
      </w:r>
      <w:r w:rsidRPr="005D4FCC">
        <w:rPr>
          <w:b/>
          <w:snapToGrid w:val="0"/>
          <w:color w:val="000000"/>
        </w:rPr>
        <w:t>CONTRATADA</w:t>
      </w:r>
      <w:r w:rsidRPr="005D4FCC">
        <w:rPr>
          <w:snapToGrid w:val="0"/>
          <w:color w:val="000000"/>
        </w:rPr>
        <w:t>.</w:t>
      </w:r>
    </w:p>
    <w:p w:rsidR="00286363" w:rsidRPr="005D4FCC" w:rsidRDefault="00286363" w:rsidP="00286363">
      <w:pPr>
        <w:jc w:val="both"/>
      </w:pPr>
    </w:p>
    <w:p w:rsidR="00286363" w:rsidRPr="005D4FCC" w:rsidRDefault="00286363" w:rsidP="00286363">
      <w:pPr>
        <w:jc w:val="both"/>
      </w:pPr>
      <w:r w:rsidRPr="005D4FCC">
        <w:rPr>
          <w:b/>
        </w:rPr>
        <w:t>2.</w:t>
      </w:r>
      <w:r w:rsidR="002635F1">
        <w:rPr>
          <w:b/>
        </w:rPr>
        <w:t>1</w:t>
      </w:r>
      <w:r w:rsidR="00881008">
        <w:rPr>
          <w:b/>
        </w:rPr>
        <w:t>2</w:t>
      </w:r>
      <w:r w:rsidRPr="00286363">
        <w:t>-</w:t>
      </w:r>
      <w:r w:rsidRPr="005D4FCC">
        <w:t xml:space="preserve"> A </w:t>
      </w:r>
      <w:r w:rsidRPr="005D4FCC">
        <w:rPr>
          <w:b/>
        </w:rPr>
        <w:t>CONTRATADA</w:t>
      </w:r>
      <w:r w:rsidRPr="005D4FCC">
        <w:t xml:space="preserve"> incorrerá na multa de 10% (dez por cento) sobre o valor do Contrato, no caso de descumprimento de quaisquer das cláusulas previstas neste instrumento.</w:t>
      </w:r>
    </w:p>
    <w:p w:rsidR="00286363" w:rsidRPr="005D4FCC" w:rsidRDefault="00286363" w:rsidP="00286363">
      <w:pPr>
        <w:jc w:val="both"/>
      </w:pPr>
    </w:p>
    <w:p w:rsidR="00286363" w:rsidRPr="005D4FCC" w:rsidRDefault="00286363" w:rsidP="00286363">
      <w:pPr>
        <w:pStyle w:val="Ttulo1"/>
        <w:ind w:left="0"/>
        <w:jc w:val="center"/>
        <w:rPr>
          <w:sz w:val="20"/>
        </w:rPr>
      </w:pPr>
      <w:r w:rsidRPr="005D4FCC">
        <w:rPr>
          <w:sz w:val="20"/>
        </w:rPr>
        <w:t>CLÁUSULA TERCEIRA</w:t>
      </w:r>
    </w:p>
    <w:p w:rsidR="00286363" w:rsidRPr="005D4FCC" w:rsidRDefault="00286363" w:rsidP="00286363">
      <w:pPr>
        <w:jc w:val="center"/>
        <w:rPr>
          <w:b/>
        </w:rPr>
      </w:pPr>
      <w:r w:rsidRPr="005D4FCC">
        <w:rPr>
          <w:b/>
        </w:rPr>
        <w:t>DA GARANTIA</w:t>
      </w:r>
    </w:p>
    <w:p w:rsidR="00286363" w:rsidRPr="005D4FCC" w:rsidRDefault="00286363" w:rsidP="00286363">
      <w:pPr>
        <w:pStyle w:val="Corpodetexto"/>
        <w:rPr>
          <w:sz w:val="20"/>
        </w:rPr>
      </w:pPr>
    </w:p>
    <w:p w:rsidR="00286363" w:rsidRPr="005D4FCC" w:rsidRDefault="00286363" w:rsidP="009C6519">
      <w:pPr>
        <w:pStyle w:val="Corpodetexto"/>
        <w:rPr>
          <w:sz w:val="20"/>
        </w:rPr>
      </w:pPr>
      <w:r w:rsidRPr="005D4FCC">
        <w:rPr>
          <w:b/>
          <w:sz w:val="20"/>
        </w:rPr>
        <w:t>3.1</w:t>
      </w:r>
      <w:r w:rsidRPr="00BA6B4A">
        <w:rPr>
          <w:sz w:val="20"/>
        </w:rPr>
        <w:t>-</w:t>
      </w:r>
      <w:r w:rsidRPr="005D4FCC">
        <w:rPr>
          <w:sz w:val="20"/>
        </w:rPr>
        <w:t xml:space="preserve"> A </w:t>
      </w:r>
      <w:r w:rsidRPr="005D4FCC">
        <w:rPr>
          <w:b/>
          <w:sz w:val="20"/>
        </w:rPr>
        <w:t>CONTRATADA</w:t>
      </w:r>
      <w:r w:rsidRPr="005D4FCC">
        <w:rPr>
          <w:sz w:val="20"/>
        </w:rPr>
        <w:t xml:space="preserve"> compromete-se a garantir pelo período mínimo de 12 (doze) meses os serviços realizados e o material utilizado.</w:t>
      </w:r>
    </w:p>
    <w:p w:rsidR="00286363" w:rsidRPr="005D4FCC" w:rsidRDefault="00286363" w:rsidP="00286363">
      <w:pPr>
        <w:jc w:val="both"/>
      </w:pPr>
    </w:p>
    <w:p w:rsidR="00286363" w:rsidRPr="005D4FCC" w:rsidRDefault="00286363" w:rsidP="00BA6B4A">
      <w:pPr>
        <w:pStyle w:val="Ttulo1"/>
        <w:ind w:left="0"/>
        <w:jc w:val="center"/>
        <w:rPr>
          <w:sz w:val="20"/>
        </w:rPr>
      </w:pPr>
      <w:r w:rsidRPr="005D4FCC">
        <w:rPr>
          <w:sz w:val="20"/>
        </w:rPr>
        <w:lastRenderedPageBreak/>
        <w:t>CLÁUSULA QUARTA</w:t>
      </w:r>
    </w:p>
    <w:p w:rsidR="00286363" w:rsidRPr="005D4FCC" w:rsidRDefault="00286363" w:rsidP="00286363">
      <w:pPr>
        <w:jc w:val="center"/>
        <w:rPr>
          <w:b/>
        </w:rPr>
      </w:pPr>
      <w:r w:rsidRPr="005D4FCC">
        <w:rPr>
          <w:b/>
        </w:rPr>
        <w:t>DO PREÇO E DA FORMA DE PAGAMENTO</w:t>
      </w:r>
    </w:p>
    <w:p w:rsidR="00286363" w:rsidRPr="005D4FCC" w:rsidRDefault="00286363" w:rsidP="00286363">
      <w:pPr>
        <w:pStyle w:val="Corpodetexto"/>
        <w:rPr>
          <w:sz w:val="20"/>
        </w:rPr>
      </w:pPr>
    </w:p>
    <w:p w:rsidR="00F153CD" w:rsidRPr="00DD50C2" w:rsidRDefault="00286363" w:rsidP="00702823">
      <w:pPr>
        <w:pStyle w:val="Corpodetexto"/>
        <w:shd w:val="clear" w:color="auto" w:fill="FFFFFF" w:themeFill="background1"/>
        <w:rPr>
          <w:snapToGrid w:val="0"/>
          <w:sz w:val="20"/>
          <w:szCs w:val="20"/>
        </w:rPr>
      </w:pPr>
      <w:r w:rsidRPr="00DD50C2">
        <w:rPr>
          <w:b/>
          <w:sz w:val="20"/>
          <w:szCs w:val="20"/>
        </w:rPr>
        <w:t>4.1</w:t>
      </w:r>
      <w:r w:rsidRPr="00DD50C2">
        <w:rPr>
          <w:sz w:val="20"/>
          <w:szCs w:val="20"/>
        </w:rPr>
        <w:t xml:space="preserve">- O valor deste Contrato é de </w:t>
      </w:r>
      <w:proofErr w:type="gramStart"/>
      <w:r w:rsidRPr="00DD50C2">
        <w:rPr>
          <w:b/>
          <w:sz w:val="20"/>
          <w:szCs w:val="20"/>
        </w:rPr>
        <w:t>R$ ...</w:t>
      </w:r>
      <w:proofErr w:type="gramEnd"/>
      <w:r w:rsidRPr="00DD50C2">
        <w:rPr>
          <w:b/>
          <w:sz w:val="20"/>
          <w:szCs w:val="20"/>
        </w:rPr>
        <w:t>................. (</w:t>
      </w:r>
      <w:proofErr w:type="gramStart"/>
      <w:r w:rsidRPr="00DD50C2">
        <w:rPr>
          <w:b/>
          <w:sz w:val="20"/>
          <w:szCs w:val="20"/>
        </w:rPr>
        <w:t>..........................................</w:t>
      </w:r>
      <w:proofErr w:type="gramEnd"/>
      <w:r w:rsidRPr="00DD50C2">
        <w:rPr>
          <w:b/>
          <w:sz w:val="20"/>
          <w:szCs w:val="20"/>
        </w:rPr>
        <w:t>)</w:t>
      </w:r>
      <w:r w:rsidRPr="00DD50C2">
        <w:rPr>
          <w:sz w:val="20"/>
          <w:szCs w:val="20"/>
        </w:rPr>
        <w:t xml:space="preserve">, a ser pago </w:t>
      </w:r>
      <w:r w:rsidR="00DD50C2">
        <w:rPr>
          <w:snapToGrid w:val="0"/>
          <w:sz w:val="20"/>
          <w:szCs w:val="20"/>
        </w:rPr>
        <w:t>q</w:t>
      </w:r>
      <w:r w:rsidR="00F153CD" w:rsidRPr="00DD50C2">
        <w:rPr>
          <w:snapToGrid w:val="0"/>
          <w:sz w:val="20"/>
          <w:szCs w:val="20"/>
        </w:rPr>
        <w:t xml:space="preserve">uinzenalmente </w:t>
      </w:r>
      <w:r w:rsidR="00DD50C2" w:rsidRPr="00DD50C2">
        <w:rPr>
          <w:snapToGrid w:val="0"/>
          <w:sz w:val="20"/>
          <w:szCs w:val="20"/>
        </w:rPr>
        <w:t>em até 5 (cinco) dias</w:t>
      </w:r>
      <w:r w:rsidR="00DD50C2">
        <w:rPr>
          <w:snapToGrid w:val="0"/>
          <w:sz w:val="20"/>
          <w:szCs w:val="20"/>
        </w:rPr>
        <w:t xml:space="preserve">, mediante </w:t>
      </w:r>
      <w:r w:rsidR="00F153CD" w:rsidRPr="00DD50C2">
        <w:rPr>
          <w:snapToGrid w:val="0"/>
          <w:sz w:val="20"/>
          <w:szCs w:val="20"/>
        </w:rPr>
        <w:t>apresenta</w:t>
      </w:r>
      <w:r w:rsidR="00DD50C2">
        <w:rPr>
          <w:snapToGrid w:val="0"/>
          <w:sz w:val="20"/>
          <w:szCs w:val="20"/>
        </w:rPr>
        <w:t>ção de</w:t>
      </w:r>
      <w:r w:rsidR="00F153CD" w:rsidRPr="00DD50C2">
        <w:rPr>
          <w:snapToGrid w:val="0"/>
          <w:sz w:val="20"/>
          <w:szCs w:val="20"/>
        </w:rPr>
        <w:t xml:space="preserve"> relatório dos serviços executados e valores empregados</w:t>
      </w:r>
      <w:r w:rsidR="00DD50C2">
        <w:rPr>
          <w:snapToGrid w:val="0"/>
          <w:sz w:val="20"/>
          <w:szCs w:val="20"/>
        </w:rPr>
        <w:t>,</w:t>
      </w:r>
      <w:r w:rsidR="00F153CD" w:rsidRPr="00DD50C2">
        <w:rPr>
          <w:snapToGrid w:val="0"/>
          <w:sz w:val="20"/>
          <w:szCs w:val="20"/>
        </w:rPr>
        <w:t xml:space="preserve"> mediante</w:t>
      </w:r>
      <w:r w:rsidR="00DD50C2">
        <w:rPr>
          <w:snapToGrid w:val="0"/>
          <w:sz w:val="20"/>
          <w:szCs w:val="20"/>
        </w:rPr>
        <w:t>, ainda,</w:t>
      </w:r>
      <w:r w:rsidR="00F153CD" w:rsidRPr="00DD50C2">
        <w:rPr>
          <w:snapToGrid w:val="0"/>
          <w:sz w:val="20"/>
          <w:szCs w:val="20"/>
        </w:rPr>
        <w:t xml:space="preserve"> aceitação pela </w:t>
      </w:r>
      <w:r w:rsidR="00DD50C2" w:rsidRPr="00DD50C2">
        <w:rPr>
          <w:b/>
          <w:snapToGrid w:val="0"/>
          <w:sz w:val="20"/>
          <w:szCs w:val="20"/>
        </w:rPr>
        <w:t>CÂMARA</w:t>
      </w:r>
      <w:r w:rsidR="00F153CD" w:rsidRPr="00DD50C2">
        <w:rPr>
          <w:snapToGrid w:val="0"/>
          <w:sz w:val="20"/>
          <w:szCs w:val="20"/>
        </w:rPr>
        <w:t xml:space="preserve"> dos serviços realizados.</w:t>
      </w:r>
    </w:p>
    <w:p w:rsidR="00F153CD" w:rsidRPr="00DD50C2" w:rsidRDefault="00F153CD" w:rsidP="00702823">
      <w:pPr>
        <w:shd w:val="clear" w:color="auto" w:fill="FFFFFF" w:themeFill="background1"/>
        <w:jc w:val="both"/>
        <w:rPr>
          <w:snapToGrid w:val="0"/>
          <w:color w:val="000000"/>
        </w:rPr>
      </w:pPr>
    </w:p>
    <w:p w:rsidR="00F153CD" w:rsidRPr="00DD50C2" w:rsidRDefault="00DD50C2" w:rsidP="00702823">
      <w:pPr>
        <w:shd w:val="clear" w:color="auto" w:fill="FFFFFF" w:themeFill="background1"/>
        <w:jc w:val="both"/>
        <w:rPr>
          <w:snapToGrid w:val="0"/>
          <w:color w:val="000000"/>
        </w:rPr>
      </w:pPr>
      <w:r>
        <w:rPr>
          <w:b/>
          <w:snapToGrid w:val="0"/>
          <w:color w:val="000000"/>
        </w:rPr>
        <w:t>4</w:t>
      </w:r>
      <w:r w:rsidR="00F153CD" w:rsidRPr="00DD50C2">
        <w:rPr>
          <w:b/>
          <w:snapToGrid w:val="0"/>
          <w:color w:val="000000"/>
        </w:rPr>
        <w:t>.</w:t>
      </w:r>
      <w:r>
        <w:rPr>
          <w:b/>
          <w:snapToGrid w:val="0"/>
          <w:color w:val="000000"/>
        </w:rPr>
        <w:t>1</w:t>
      </w:r>
      <w:r w:rsidR="00F153CD" w:rsidRPr="00DD50C2">
        <w:rPr>
          <w:b/>
          <w:snapToGrid w:val="0"/>
          <w:color w:val="000000"/>
        </w:rPr>
        <w:t>.1.</w:t>
      </w:r>
      <w:r w:rsidR="00F153CD" w:rsidRPr="00DD50C2">
        <w:rPr>
          <w:snapToGrid w:val="0"/>
          <w:color w:val="000000"/>
        </w:rPr>
        <w:t xml:space="preserve"> A parcela final será paga após a apresentação das guias de recolhimento dos encargos sociais (previdenciários), mediante, ainda, da apresentação de termo de aceitação dos serviços realizados.</w:t>
      </w:r>
    </w:p>
    <w:p w:rsidR="00F153CD" w:rsidRPr="00DD50C2" w:rsidRDefault="00F153CD" w:rsidP="00286363">
      <w:pPr>
        <w:jc w:val="both"/>
      </w:pPr>
    </w:p>
    <w:p w:rsidR="00286363" w:rsidRPr="005D4FCC" w:rsidRDefault="00286363" w:rsidP="00286363">
      <w:pPr>
        <w:jc w:val="both"/>
      </w:pPr>
      <w:r w:rsidRPr="005D4FCC">
        <w:rPr>
          <w:b/>
        </w:rPr>
        <w:t>4.2</w:t>
      </w:r>
      <w:r w:rsidRPr="00BA6B4A">
        <w:t>-</w:t>
      </w:r>
      <w:r w:rsidRPr="005D4FCC">
        <w:t xml:space="preserve"> No valor do Contrato incluem-se todos os impostos já incidentes, despesas de locomoção de funcionários e de transporte dos materiais necessários para execução dos serviços.</w:t>
      </w:r>
    </w:p>
    <w:p w:rsidR="00286363" w:rsidRPr="005D4FCC" w:rsidRDefault="00286363" w:rsidP="00286363">
      <w:pPr>
        <w:jc w:val="both"/>
      </w:pPr>
    </w:p>
    <w:p w:rsidR="00286363" w:rsidRPr="005D4FCC" w:rsidRDefault="00286363" w:rsidP="00286363">
      <w:pPr>
        <w:jc w:val="both"/>
        <w:rPr>
          <w:color w:val="000000"/>
        </w:rPr>
      </w:pPr>
      <w:r w:rsidRPr="005D4FCC">
        <w:rPr>
          <w:b/>
        </w:rPr>
        <w:t>4.3</w:t>
      </w:r>
      <w:r w:rsidRPr="00BA6B4A">
        <w:t>-</w:t>
      </w:r>
      <w:r w:rsidRPr="005D4FCC">
        <w:t xml:space="preserve"> </w:t>
      </w:r>
      <w:r w:rsidRPr="005D4FCC">
        <w:rPr>
          <w:color w:val="000000"/>
        </w:rPr>
        <w:t>O pagamento será efetuado mediante a apresentação de nota fiscal/</w:t>
      </w:r>
      <w:proofErr w:type="gramStart"/>
      <w:r w:rsidRPr="005D4FCC">
        <w:rPr>
          <w:color w:val="000000"/>
        </w:rPr>
        <w:t xml:space="preserve">fatura emitida pela </w:t>
      </w:r>
      <w:r w:rsidRPr="005D4FCC">
        <w:rPr>
          <w:b/>
          <w:color w:val="000000"/>
        </w:rPr>
        <w:t>CONTRATADA</w:t>
      </w:r>
      <w:proofErr w:type="gramEnd"/>
      <w:r w:rsidRPr="005D4FCC">
        <w:rPr>
          <w:color w:val="000000"/>
        </w:rPr>
        <w:t>.</w:t>
      </w:r>
    </w:p>
    <w:p w:rsidR="00286363" w:rsidRPr="005D4FCC" w:rsidRDefault="00286363" w:rsidP="00286363">
      <w:pPr>
        <w:jc w:val="both"/>
        <w:rPr>
          <w:snapToGrid w:val="0"/>
          <w:color w:val="000000"/>
        </w:rPr>
      </w:pPr>
    </w:p>
    <w:p w:rsidR="00286363" w:rsidRPr="005D4FCC" w:rsidRDefault="00286363" w:rsidP="00286363">
      <w:pPr>
        <w:jc w:val="both"/>
        <w:rPr>
          <w:snapToGrid w:val="0"/>
          <w:color w:val="000000"/>
        </w:rPr>
      </w:pPr>
      <w:r w:rsidRPr="005D4FCC">
        <w:rPr>
          <w:b/>
          <w:snapToGrid w:val="0"/>
          <w:color w:val="000000"/>
        </w:rPr>
        <w:t>4.</w:t>
      </w:r>
      <w:r w:rsidR="00DD50C2">
        <w:rPr>
          <w:b/>
          <w:snapToGrid w:val="0"/>
          <w:color w:val="000000"/>
        </w:rPr>
        <w:t>4</w:t>
      </w:r>
      <w:r w:rsidRPr="00BA6B4A">
        <w:rPr>
          <w:snapToGrid w:val="0"/>
          <w:color w:val="000000"/>
        </w:rPr>
        <w:t>-</w:t>
      </w:r>
      <w:r w:rsidRPr="005D4FCC">
        <w:rPr>
          <w:snapToGrid w:val="0"/>
          <w:color w:val="000000"/>
        </w:rPr>
        <w:t xml:space="preserve"> O preço estabelecido será a única remuneração à qual fará jus a </w:t>
      </w:r>
      <w:r w:rsidRPr="005D4FCC">
        <w:rPr>
          <w:b/>
          <w:snapToGrid w:val="0"/>
          <w:color w:val="000000"/>
        </w:rPr>
        <w:t>CONTRATADA</w:t>
      </w:r>
      <w:r w:rsidRPr="005D4FCC">
        <w:rPr>
          <w:snapToGrid w:val="0"/>
          <w:color w:val="000000"/>
        </w:rPr>
        <w:t xml:space="preserve">, sendo a mesma suficiente para cobrir quaisquer despesas, ônus ou encargos, a serem suportados durante a execução do Contrato. </w:t>
      </w:r>
    </w:p>
    <w:p w:rsidR="00286363" w:rsidRDefault="00286363" w:rsidP="00286363">
      <w:pPr>
        <w:pStyle w:val="Corpodetexto"/>
        <w:rPr>
          <w:sz w:val="20"/>
        </w:rPr>
      </w:pPr>
    </w:p>
    <w:p w:rsidR="00145C7D" w:rsidRPr="005E064B" w:rsidRDefault="00145C7D" w:rsidP="00D00706">
      <w:pPr>
        <w:jc w:val="both"/>
        <w:rPr>
          <w:color w:val="000000"/>
        </w:rPr>
      </w:pPr>
      <w:r>
        <w:rPr>
          <w:b/>
        </w:rPr>
        <w:t>4</w:t>
      </w:r>
      <w:r>
        <w:t>.</w:t>
      </w:r>
      <w:r w:rsidR="00DD50C2">
        <w:t>5</w:t>
      </w:r>
      <w:r>
        <w:t xml:space="preserve">- A quantidade dos </w:t>
      </w:r>
      <w:r w:rsidRPr="005E064B">
        <w:rPr>
          <w:color w:val="000000"/>
        </w:rPr>
        <w:t xml:space="preserve">serviços </w:t>
      </w:r>
      <w:r>
        <w:rPr>
          <w:color w:val="000000"/>
        </w:rPr>
        <w:t xml:space="preserve">e materiais </w:t>
      </w:r>
      <w:r w:rsidRPr="005E064B">
        <w:rPr>
          <w:color w:val="000000"/>
        </w:rPr>
        <w:t>contratados poderá sofrer acréscimo</w:t>
      </w:r>
      <w:r>
        <w:rPr>
          <w:color w:val="000000"/>
        </w:rPr>
        <w:t>s ou supressões</w:t>
      </w:r>
      <w:r w:rsidRPr="005E064B">
        <w:rPr>
          <w:color w:val="000000"/>
        </w:rPr>
        <w:t xml:space="preserve"> de até 25% (vinte e cinco por cento) em relação </w:t>
      </w:r>
      <w:r>
        <w:rPr>
          <w:color w:val="000000"/>
        </w:rPr>
        <w:t>às</w:t>
      </w:r>
      <w:r w:rsidRPr="005E064B">
        <w:rPr>
          <w:color w:val="000000"/>
        </w:rPr>
        <w:t xml:space="preserve"> quantidade</w:t>
      </w:r>
      <w:r>
        <w:rPr>
          <w:color w:val="000000"/>
        </w:rPr>
        <w:t>s</w:t>
      </w:r>
      <w:r w:rsidRPr="005E064B">
        <w:rPr>
          <w:color w:val="000000"/>
        </w:rPr>
        <w:t xml:space="preserve"> </w:t>
      </w:r>
      <w:r>
        <w:rPr>
          <w:color w:val="000000"/>
        </w:rPr>
        <w:t>inicialmente contratada</w:t>
      </w:r>
      <w:r w:rsidRPr="005E064B">
        <w:rPr>
          <w:color w:val="000000"/>
        </w:rPr>
        <w:t xml:space="preserve">s </w:t>
      </w:r>
      <w:r>
        <w:rPr>
          <w:color w:val="000000"/>
        </w:rPr>
        <w:t>e estimada</w:t>
      </w:r>
      <w:r w:rsidRPr="005E064B">
        <w:rPr>
          <w:color w:val="000000"/>
        </w:rPr>
        <w:t>s n</w:t>
      </w:r>
      <w:r>
        <w:rPr>
          <w:color w:val="000000"/>
        </w:rPr>
        <w:t>os Anexos I, II e III deste Edital</w:t>
      </w:r>
      <w:r w:rsidRPr="005E064B">
        <w:rPr>
          <w:color w:val="000000"/>
        </w:rPr>
        <w:t>, nos expressos termos do § 1</w:t>
      </w:r>
      <w:r w:rsidRPr="005E064B">
        <w:rPr>
          <w:strike/>
          <w:color w:val="000000"/>
        </w:rPr>
        <w:t>º</w:t>
      </w:r>
      <w:r w:rsidRPr="00860E78">
        <w:rPr>
          <w:color w:val="000000"/>
        </w:rPr>
        <w:t>,</w:t>
      </w:r>
      <w:r>
        <w:rPr>
          <w:color w:val="000000"/>
        </w:rPr>
        <w:t xml:space="preserve"> do a</w:t>
      </w:r>
      <w:r w:rsidRPr="005E064B">
        <w:rPr>
          <w:color w:val="000000"/>
        </w:rPr>
        <w:t>rt. 65</w:t>
      </w:r>
      <w:r>
        <w:rPr>
          <w:color w:val="000000"/>
        </w:rPr>
        <w:t>,</w:t>
      </w:r>
      <w:r w:rsidRPr="005E064B">
        <w:rPr>
          <w:color w:val="000000"/>
        </w:rPr>
        <w:t xml:space="preserve"> da Lei Federal n</w:t>
      </w:r>
      <w:r w:rsidRPr="005E064B">
        <w:rPr>
          <w:strike/>
          <w:color w:val="000000"/>
        </w:rPr>
        <w:t>º</w:t>
      </w:r>
      <w:r w:rsidRPr="005E064B">
        <w:rPr>
          <w:color w:val="000000"/>
        </w:rPr>
        <w:t xml:space="preserve"> 8.666/93.</w:t>
      </w:r>
    </w:p>
    <w:p w:rsidR="00F474CB" w:rsidRDefault="00F474CB" w:rsidP="00F474CB">
      <w:pPr>
        <w:jc w:val="both"/>
        <w:rPr>
          <w:b/>
          <w:snapToGrid w:val="0"/>
          <w:color w:val="000000"/>
        </w:rPr>
      </w:pPr>
    </w:p>
    <w:p w:rsidR="00F474CB" w:rsidRDefault="00F474CB" w:rsidP="00F474CB">
      <w:pPr>
        <w:jc w:val="both"/>
        <w:rPr>
          <w:snapToGrid w:val="0"/>
          <w:color w:val="000000"/>
        </w:rPr>
      </w:pPr>
      <w:r>
        <w:rPr>
          <w:b/>
          <w:snapToGrid w:val="0"/>
          <w:color w:val="000000"/>
        </w:rPr>
        <w:t>4.</w:t>
      </w:r>
      <w:r w:rsidR="00DD50C2">
        <w:rPr>
          <w:b/>
          <w:snapToGrid w:val="0"/>
          <w:color w:val="000000"/>
        </w:rPr>
        <w:t>6</w:t>
      </w:r>
      <w:r w:rsidRPr="00F474CB">
        <w:rPr>
          <w:snapToGrid w:val="0"/>
          <w:color w:val="000000"/>
        </w:rPr>
        <w:t>-</w:t>
      </w:r>
      <w:r w:rsidRPr="00806729">
        <w:rPr>
          <w:b/>
          <w:snapToGrid w:val="0"/>
          <w:color w:val="000000"/>
        </w:rPr>
        <w:t xml:space="preserve"> </w:t>
      </w:r>
      <w:r w:rsidRPr="000F1A4F">
        <w:rPr>
          <w:snapToGrid w:val="0"/>
          <w:color w:val="000000"/>
        </w:rPr>
        <w:t xml:space="preserve">As despesas </w:t>
      </w:r>
      <w:r>
        <w:rPr>
          <w:snapToGrid w:val="0"/>
          <w:color w:val="000000"/>
        </w:rPr>
        <w:t xml:space="preserve">decorrentes da </w:t>
      </w:r>
      <w:r w:rsidRPr="000F1A4F">
        <w:rPr>
          <w:snapToGrid w:val="0"/>
          <w:color w:val="000000"/>
        </w:rPr>
        <w:t xml:space="preserve">execução do </w:t>
      </w:r>
      <w:r>
        <w:rPr>
          <w:snapToGrid w:val="0"/>
          <w:color w:val="000000"/>
        </w:rPr>
        <w:t xml:space="preserve">presente </w:t>
      </w:r>
      <w:r w:rsidRPr="000F1A4F">
        <w:rPr>
          <w:snapToGrid w:val="0"/>
          <w:color w:val="000000"/>
        </w:rPr>
        <w:t>contrato correrão por conta da seguinte dotação orçamentária, constante do orçamento vigente d</w:t>
      </w:r>
      <w:r>
        <w:rPr>
          <w:snapToGrid w:val="0"/>
          <w:color w:val="000000"/>
        </w:rPr>
        <w:t>a</w:t>
      </w:r>
      <w:r w:rsidRPr="000F1A4F">
        <w:rPr>
          <w:snapToGrid w:val="0"/>
          <w:color w:val="000000"/>
        </w:rPr>
        <w:t xml:space="preserve"> </w:t>
      </w:r>
      <w:r w:rsidRPr="00F474CB">
        <w:rPr>
          <w:b/>
          <w:snapToGrid w:val="0"/>
          <w:color w:val="000000"/>
        </w:rPr>
        <w:t>CÂMARA</w:t>
      </w:r>
      <w:r w:rsidRPr="000F1A4F">
        <w:rPr>
          <w:snapToGrid w:val="0"/>
          <w:color w:val="000000"/>
        </w:rPr>
        <w:t xml:space="preserve">: </w:t>
      </w:r>
    </w:p>
    <w:p w:rsidR="00F474CB" w:rsidRDefault="00F474CB" w:rsidP="00F474CB">
      <w:pPr>
        <w:jc w:val="both"/>
        <w:rPr>
          <w:snapToGrid w:val="0"/>
          <w:color w:val="000000"/>
        </w:rPr>
      </w:pPr>
    </w:p>
    <w:p w:rsidR="00F474CB" w:rsidRPr="00806729" w:rsidRDefault="00F474CB" w:rsidP="004A540F">
      <w:pPr>
        <w:shd w:val="clear" w:color="auto" w:fill="FFFF00"/>
        <w:jc w:val="center"/>
        <w:rPr>
          <w:b/>
          <w:snapToGrid w:val="0"/>
          <w:color w:val="000000"/>
        </w:rPr>
      </w:pPr>
      <w:r w:rsidRPr="004A540F">
        <w:rPr>
          <w:b/>
          <w:snapToGrid w:val="0"/>
          <w:color w:val="000000"/>
        </w:rPr>
        <w:t>01.02</w:t>
      </w:r>
      <w:r w:rsidRPr="004A540F">
        <w:rPr>
          <w:b/>
          <w:snapToGrid w:val="0"/>
          <w:color w:val="FF0000"/>
        </w:rPr>
        <w:t xml:space="preserve"> </w:t>
      </w:r>
      <w:r w:rsidR="00D00706">
        <w:rPr>
          <w:b/>
          <w:snapToGrid w:val="0"/>
          <w:color w:val="000000"/>
        </w:rPr>
        <w:t xml:space="preserve">3.3.90.39.00.00 </w:t>
      </w:r>
      <w:r w:rsidRPr="004A540F">
        <w:rPr>
          <w:b/>
          <w:snapToGrid w:val="0"/>
          <w:color w:val="000000"/>
        </w:rPr>
        <w:t>Outras Despesas Correntes - Diretoria.</w:t>
      </w:r>
    </w:p>
    <w:p w:rsidR="00F474CB" w:rsidRPr="005D4FCC" w:rsidRDefault="00F474CB" w:rsidP="00286363">
      <w:pPr>
        <w:jc w:val="both"/>
      </w:pPr>
    </w:p>
    <w:p w:rsidR="00286363" w:rsidRPr="005D4FCC" w:rsidRDefault="00286363" w:rsidP="00BA6B4A">
      <w:pPr>
        <w:pStyle w:val="Ttulo1"/>
        <w:ind w:left="0"/>
        <w:jc w:val="center"/>
        <w:rPr>
          <w:sz w:val="20"/>
        </w:rPr>
      </w:pPr>
      <w:r w:rsidRPr="005D4FCC">
        <w:rPr>
          <w:sz w:val="20"/>
        </w:rPr>
        <w:t>CLÁUSULA QUINTA</w:t>
      </w:r>
    </w:p>
    <w:p w:rsidR="00286363" w:rsidRPr="005D4FCC" w:rsidRDefault="00286363" w:rsidP="00286363">
      <w:pPr>
        <w:jc w:val="center"/>
        <w:rPr>
          <w:b/>
        </w:rPr>
      </w:pPr>
      <w:r w:rsidRPr="005D4FCC">
        <w:rPr>
          <w:b/>
        </w:rPr>
        <w:t>DISPOSIÇÕES FINAIS</w:t>
      </w:r>
    </w:p>
    <w:p w:rsidR="00286363" w:rsidRPr="005D4FCC" w:rsidRDefault="00286363" w:rsidP="00286363">
      <w:pPr>
        <w:pStyle w:val="Corpodetexto"/>
        <w:rPr>
          <w:sz w:val="20"/>
        </w:rPr>
      </w:pPr>
    </w:p>
    <w:p w:rsidR="00286363" w:rsidRPr="005D4FCC" w:rsidRDefault="00286363" w:rsidP="00286363">
      <w:pPr>
        <w:pStyle w:val="Corpodetexto"/>
        <w:rPr>
          <w:sz w:val="20"/>
        </w:rPr>
      </w:pPr>
      <w:r w:rsidRPr="005D4FCC">
        <w:rPr>
          <w:b/>
          <w:sz w:val="20"/>
        </w:rPr>
        <w:t>5.1</w:t>
      </w:r>
      <w:r w:rsidRPr="00BA6B4A">
        <w:rPr>
          <w:sz w:val="20"/>
        </w:rPr>
        <w:t>-</w:t>
      </w:r>
      <w:r w:rsidRPr="005D4FCC">
        <w:rPr>
          <w:sz w:val="20"/>
        </w:rPr>
        <w:t xml:space="preserve"> A Coordenadoria de Administração, Finanças e Orçamento da </w:t>
      </w:r>
      <w:r w:rsidRPr="005D4FCC">
        <w:rPr>
          <w:b/>
          <w:sz w:val="20"/>
        </w:rPr>
        <w:t>CÂMARA</w:t>
      </w:r>
      <w:r w:rsidRPr="005D4FCC">
        <w:rPr>
          <w:sz w:val="20"/>
        </w:rPr>
        <w:t xml:space="preserve"> responsabilizar-se-á pela administração do Contrato.</w:t>
      </w:r>
    </w:p>
    <w:p w:rsidR="00286363" w:rsidRPr="005D4FCC" w:rsidRDefault="00286363" w:rsidP="00286363">
      <w:pPr>
        <w:jc w:val="both"/>
        <w:rPr>
          <w:b/>
          <w:snapToGrid w:val="0"/>
          <w:color w:val="000000"/>
        </w:rPr>
      </w:pPr>
    </w:p>
    <w:p w:rsidR="00286363" w:rsidRPr="005D4FCC" w:rsidRDefault="00286363" w:rsidP="00286363">
      <w:pPr>
        <w:jc w:val="both"/>
        <w:rPr>
          <w:snapToGrid w:val="0"/>
          <w:color w:val="000000"/>
        </w:rPr>
      </w:pPr>
      <w:r w:rsidRPr="005D4FCC">
        <w:rPr>
          <w:b/>
          <w:snapToGrid w:val="0"/>
          <w:color w:val="000000"/>
        </w:rPr>
        <w:t>5.2</w:t>
      </w:r>
      <w:r w:rsidRPr="00BA6B4A">
        <w:rPr>
          <w:snapToGrid w:val="0"/>
          <w:color w:val="000000"/>
        </w:rPr>
        <w:t>-</w:t>
      </w:r>
      <w:r w:rsidRPr="005D4FCC">
        <w:rPr>
          <w:snapToGrid w:val="0"/>
          <w:color w:val="000000"/>
        </w:rPr>
        <w:t xml:space="preserve"> A infração de quaisquer das cláusulas ou condições ajustadas no presente instrumento resultará para a parte infratora no pagamento de multa fixada em 10% (dez por cento) do valor total deste Contrato, ressalvado à parte inocente o direito de rescindi-lo, bastando para isso simples comunicação por escrito, respondendo, ainda, à parte infratora por eventuais perdas e danos a que der causa. Em caso de mora por parte da </w:t>
      </w:r>
      <w:r w:rsidRPr="005D4FCC">
        <w:rPr>
          <w:b/>
          <w:snapToGrid w:val="0"/>
          <w:color w:val="000000"/>
        </w:rPr>
        <w:t>CÂMARA</w:t>
      </w:r>
      <w:r w:rsidRPr="005D4FCC">
        <w:rPr>
          <w:snapToGrid w:val="0"/>
          <w:color w:val="000000"/>
        </w:rPr>
        <w:t xml:space="preserve">, a </w:t>
      </w:r>
      <w:r w:rsidRPr="005D4FCC">
        <w:rPr>
          <w:b/>
          <w:snapToGrid w:val="0"/>
          <w:color w:val="000000"/>
        </w:rPr>
        <w:t>CONTRATADA</w:t>
      </w:r>
      <w:r w:rsidRPr="005D4FCC">
        <w:rPr>
          <w:snapToGrid w:val="0"/>
          <w:color w:val="000000"/>
        </w:rPr>
        <w:t xml:space="preserve"> poderá, ainda, optar pela cessação da execução dos serviços, até que a </w:t>
      </w:r>
      <w:r w:rsidRPr="005D4FCC">
        <w:rPr>
          <w:b/>
          <w:snapToGrid w:val="0"/>
          <w:color w:val="000000"/>
        </w:rPr>
        <w:t>CÂMARA</w:t>
      </w:r>
      <w:r w:rsidRPr="005D4FCC">
        <w:rPr>
          <w:snapToGrid w:val="0"/>
          <w:color w:val="000000"/>
        </w:rPr>
        <w:t xml:space="preserve"> regularize o débito pendente.</w:t>
      </w:r>
    </w:p>
    <w:p w:rsidR="00286363" w:rsidRPr="005D4FCC" w:rsidRDefault="00286363" w:rsidP="00286363">
      <w:pPr>
        <w:jc w:val="both"/>
      </w:pPr>
    </w:p>
    <w:p w:rsidR="00286363" w:rsidRPr="005D4FCC" w:rsidRDefault="00286363" w:rsidP="00286363">
      <w:pPr>
        <w:jc w:val="both"/>
      </w:pPr>
      <w:r w:rsidRPr="005D4FCC">
        <w:rPr>
          <w:b/>
        </w:rPr>
        <w:t>5.3</w:t>
      </w:r>
      <w:r w:rsidRPr="00BA6B4A">
        <w:t>-</w:t>
      </w:r>
      <w:r w:rsidRPr="005D4FCC">
        <w:t xml:space="preserve"> Este Contrato é firmado de acordo com a Lei Federal n</w:t>
      </w:r>
      <w:r w:rsidRPr="005D4FCC">
        <w:rPr>
          <w:strike/>
        </w:rPr>
        <w:t>º</w:t>
      </w:r>
      <w:r w:rsidRPr="005D4FCC">
        <w:t xml:space="preserve"> 8.666, de 21 de junho de 1993, e suas alterações.</w:t>
      </w:r>
    </w:p>
    <w:p w:rsidR="00286363" w:rsidRPr="005D4FCC" w:rsidRDefault="00286363" w:rsidP="00286363">
      <w:pPr>
        <w:jc w:val="both"/>
      </w:pPr>
    </w:p>
    <w:p w:rsidR="00286363" w:rsidRPr="005D4FCC" w:rsidRDefault="00286363" w:rsidP="00286363">
      <w:pPr>
        <w:jc w:val="both"/>
      </w:pPr>
      <w:r w:rsidRPr="005D4FCC">
        <w:rPr>
          <w:b/>
        </w:rPr>
        <w:t>5.4</w:t>
      </w:r>
      <w:r w:rsidRPr="00BA6B4A">
        <w:t>-</w:t>
      </w:r>
      <w:r w:rsidRPr="005D4FCC">
        <w:t xml:space="preserve"> Fica eleito o foro de Americana, Estado de São Paulo, como competente para solução de qualquer pendência decorrente do presente Contrato.</w:t>
      </w:r>
    </w:p>
    <w:p w:rsidR="00C02915" w:rsidRPr="00C02915" w:rsidRDefault="00C02915" w:rsidP="00F44E5B">
      <w:pPr>
        <w:jc w:val="both"/>
      </w:pPr>
    </w:p>
    <w:p w:rsidR="00812216" w:rsidRPr="00C02915" w:rsidRDefault="00812216" w:rsidP="00812216">
      <w:pPr>
        <w:ind w:firstLine="567"/>
        <w:jc w:val="both"/>
      </w:pPr>
      <w:r w:rsidRPr="00C02915">
        <w:t xml:space="preserve">E, por estarem justos e acordados quanto às clausulas e termos do presente instrumento, lido e achado conforme, as partes e as testemunhas o assinam em </w:t>
      </w:r>
      <w:proofErr w:type="gramStart"/>
      <w:r w:rsidRPr="00C02915">
        <w:t>4</w:t>
      </w:r>
      <w:proofErr w:type="gramEnd"/>
      <w:r w:rsidRPr="00C02915">
        <w:t xml:space="preserve"> (quatro) vias, de igual teor e forma. </w:t>
      </w:r>
    </w:p>
    <w:p w:rsidR="00B438D4" w:rsidRDefault="00B438D4">
      <w:pPr>
        <w:jc w:val="both"/>
        <w:rPr>
          <w:snapToGrid w:val="0"/>
          <w:color w:val="000000"/>
          <w:sz w:val="26"/>
          <w:szCs w:val="26"/>
        </w:rPr>
      </w:pPr>
    </w:p>
    <w:p w:rsidR="00B65CF9" w:rsidRPr="00631914" w:rsidRDefault="00B65CF9" w:rsidP="00FF7EAA">
      <w:pPr>
        <w:pStyle w:val="Corpodetexto"/>
        <w:jc w:val="center"/>
        <w:rPr>
          <w:b/>
          <w:bCs/>
          <w:color w:val="auto"/>
          <w:sz w:val="20"/>
          <w:szCs w:val="20"/>
        </w:rPr>
      </w:pPr>
      <w:r w:rsidRPr="00631914">
        <w:rPr>
          <w:b/>
          <w:bCs/>
          <w:color w:val="auto"/>
          <w:sz w:val="20"/>
          <w:szCs w:val="20"/>
        </w:rPr>
        <w:t xml:space="preserve">Americana (SP), </w:t>
      </w:r>
      <w:proofErr w:type="gramStart"/>
      <w:r w:rsidRPr="00631914">
        <w:rPr>
          <w:b/>
          <w:bCs/>
          <w:color w:val="auto"/>
          <w:sz w:val="20"/>
          <w:szCs w:val="20"/>
        </w:rPr>
        <w:t xml:space="preserve">aos </w:t>
      </w:r>
      <w:r>
        <w:rPr>
          <w:b/>
          <w:bCs/>
          <w:color w:val="auto"/>
          <w:sz w:val="20"/>
          <w:szCs w:val="20"/>
        </w:rPr>
        <w:t>...</w:t>
      </w:r>
      <w:proofErr w:type="gramEnd"/>
      <w:r>
        <w:rPr>
          <w:b/>
          <w:bCs/>
          <w:color w:val="auto"/>
          <w:sz w:val="20"/>
          <w:szCs w:val="20"/>
        </w:rPr>
        <w:t>.......... de</w:t>
      </w:r>
      <w:r w:rsidRPr="00631914">
        <w:rPr>
          <w:b/>
          <w:bCs/>
          <w:color w:val="auto"/>
          <w:sz w:val="20"/>
          <w:szCs w:val="20"/>
        </w:rPr>
        <w:t xml:space="preserve"> </w:t>
      </w:r>
      <w:r>
        <w:rPr>
          <w:b/>
          <w:bCs/>
          <w:color w:val="auto"/>
          <w:sz w:val="20"/>
          <w:szCs w:val="20"/>
        </w:rPr>
        <w:t>.......................................</w:t>
      </w:r>
      <w:r w:rsidRPr="00631914">
        <w:rPr>
          <w:b/>
          <w:bCs/>
          <w:color w:val="auto"/>
          <w:sz w:val="20"/>
          <w:szCs w:val="20"/>
        </w:rPr>
        <w:t xml:space="preserve"> </w:t>
      </w:r>
      <w:proofErr w:type="gramStart"/>
      <w:r w:rsidRPr="00631914">
        <w:rPr>
          <w:b/>
          <w:bCs/>
          <w:color w:val="auto"/>
          <w:sz w:val="20"/>
          <w:szCs w:val="20"/>
        </w:rPr>
        <w:t>de</w:t>
      </w:r>
      <w:proofErr w:type="gramEnd"/>
      <w:r w:rsidRPr="00631914">
        <w:rPr>
          <w:b/>
          <w:bCs/>
          <w:color w:val="auto"/>
          <w:sz w:val="20"/>
          <w:szCs w:val="20"/>
        </w:rPr>
        <w:t xml:space="preserve"> 20</w:t>
      </w:r>
      <w:r>
        <w:rPr>
          <w:b/>
          <w:bCs/>
          <w:color w:val="auto"/>
          <w:sz w:val="20"/>
          <w:szCs w:val="20"/>
        </w:rPr>
        <w:t>1</w:t>
      </w:r>
      <w:r w:rsidR="000400CB">
        <w:rPr>
          <w:b/>
          <w:bCs/>
          <w:color w:val="auto"/>
          <w:sz w:val="20"/>
          <w:szCs w:val="20"/>
        </w:rPr>
        <w:t>2</w:t>
      </w:r>
      <w:r w:rsidRPr="00631914">
        <w:rPr>
          <w:b/>
          <w:bCs/>
          <w:color w:val="auto"/>
          <w:sz w:val="20"/>
          <w:szCs w:val="20"/>
        </w:rPr>
        <w:t>.</w:t>
      </w:r>
    </w:p>
    <w:p w:rsidR="00B65CF9" w:rsidRDefault="00B65CF9" w:rsidP="00FF7EAA">
      <w:pPr>
        <w:keepLines/>
        <w:jc w:val="both"/>
        <w:rPr>
          <w:snapToGrid w:val="0"/>
        </w:rPr>
      </w:pPr>
    </w:p>
    <w:p w:rsidR="00B65CF9" w:rsidRPr="00FF7EAA" w:rsidRDefault="00B65CF9" w:rsidP="00FF7EAA">
      <w:pPr>
        <w:keepLines/>
        <w:jc w:val="both"/>
        <w:rPr>
          <w:snapToGrid w:val="0"/>
        </w:rPr>
      </w:pPr>
    </w:p>
    <w:p w:rsidR="00B65CF9" w:rsidRPr="00FF7EAA" w:rsidRDefault="00B65CF9" w:rsidP="00FF7EAA">
      <w:pPr>
        <w:pStyle w:val="Ttulo2"/>
        <w:jc w:val="center"/>
        <w:rPr>
          <w:color w:val="auto"/>
          <w:sz w:val="20"/>
          <w:szCs w:val="20"/>
        </w:rPr>
      </w:pPr>
      <w:r w:rsidRPr="00FF7EAA">
        <w:rPr>
          <w:smallCaps/>
          <w:color w:val="auto"/>
          <w:sz w:val="20"/>
          <w:szCs w:val="20"/>
        </w:rPr>
        <w:t>Câmara Municipal de Americana</w:t>
      </w:r>
    </w:p>
    <w:p w:rsidR="00B65CF9" w:rsidRPr="00FF7EAA" w:rsidRDefault="00B65CF9" w:rsidP="00FF7EAA">
      <w:pPr>
        <w:keepLines/>
        <w:jc w:val="center"/>
        <w:rPr>
          <w:snapToGrid w:val="0"/>
        </w:rPr>
      </w:pPr>
      <w:r w:rsidRPr="00FF7EAA">
        <w:rPr>
          <w:smallCaps/>
        </w:rPr>
        <w:t>Presidente</w:t>
      </w:r>
    </w:p>
    <w:p w:rsidR="00B438D4" w:rsidRDefault="00B438D4" w:rsidP="00FF7EAA">
      <w:pPr>
        <w:keepLines/>
        <w:jc w:val="center"/>
        <w:rPr>
          <w:snapToGrid w:val="0"/>
        </w:rPr>
      </w:pPr>
    </w:p>
    <w:p w:rsidR="000400CB" w:rsidRPr="00FF7EAA" w:rsidRDefault="000400CB" w:rsidP="00FF7EAA">
      <w:pPr>
        <w:keepLines/>
        <w:jc w:val="center"/>
        <w:rPr>
          <w:snapToGrid w:val="0"/>
        </w:rPr>
      </w:pPr>
    </w:p>
    <w:p w:rsidR="00B65CF9" w:rsidRPr="00FF7EAA" w:rsidRDefault="00B65CF9" w:rsidP="00FF7EAA">
      <w:pPr>
        <w:keepLines/>
        <w:jc w:val="center"/>
        <w:rPr>
          <w:b/>
          <w:bCs/>
        </w:rPr>
      </w:pPr>
      <w:r w:rsidRPr="00FF7EAA">
        <w:rPr>
          <w:b/>
          <w:bCs/>
        </w:rPr>
        <w:t>CONTRATADA</w:t>
      </w:r>
    </w:p>
    <w:p w:rsidR="00B65CF9" w:rsidRPr="00FF7EAA" w:rsidRDefault="00B65CF9" w:rsidP="00FF7EAA">
      <w:pPr>
        <w:keepLines/>
        <w:jc w:val="center"/>
        <w:rPr>
          <w:snapToGrid w:val="0"/>
        </w:rPr>
      </w:pPr>
      <w:r w:rsidRPr="00FF7EAA">
        <w:t>REPRESENTANTE LEGAL</w:t>
      </w:r>
    </w:p>
    <w:p w:rsidR="00B65CF9" w:rsidRDefault="00B65CF9" w:rsidP="00FF7EAA">
      <w:pPr>
        <w:jc w:val="center"/>
        <w:rPr>
          <w:b/>
          <w:bCs/>
          <w:snapToGrid w:val="0"/>
          <w:color w:val="000000"/>
        </w:rPr>
      </w:pPr>
    </w:p>
    <w:p w:rsidR="000400CB" w:rsidRPr="00FF7EAA" w:rsidRDefault="000400CB" w:rsidP="00FF7EAA">
      <w:pPr>
        <w:jc w:val="center"/>
        <w:rPr>
          <w:b/>
          <w:bCs/>
          <w:snapToGrid w:val="0"/>
          <w:color w:val="000000"/>
        </w:rPr>
      </w:pPr>
    </w:p>
    <w:p w:rsidR="00B65CF9" w:rsidRPr="00FF7EAA" w:rsidRDefault="00B65CF9" w:rsidP="00FF7EAA">
      <w:pPr>
        <w:jc w:val="center"/>
        <w:rPr>
          <w:b/>
          <w:bCs/>
          <w:snapToGrid w:val="0"/>
          <w:color w:val="000000"/>
          <w:u w:val="single"/>
        </w:rPr>
      </w:pPr>
      <w:r w:rsidRPr="00FF7EAA">
        <w:rPr>
          <w:b/>
          <w:bCs/>
          <w:snapToGrid w:val="0"/>
          <w:color w:val="000000"/>
          <w:u w:val="single"/>
        </w:rPr>
        <w:t>TESTEMUNHAS</w:t>
      </w:r>
    </w:p>
    <w:p w:rsidR="00B65CF9" w:rsidRPr="00FF7EAA" w:rsidRDefault="00B65CF9" w:rsidP="00FF7EAA">
      <w:pPr>
        <w:jc w:val="both"/>
        <w:rPr>
          <w:snapToGrid w:val="0"/>
        </w:rPr>
      </w:pPr>
    </w:p>
    <w:p w:rsidR="000400CB" w:rsidRPr="00FF7EAA" w:rsidRDefault="000400CB" w:rsidP="00FF7EAA">
      <w:pPr>
        <w:jc w:val="both"/>
        <w:rPr>
          <w:snapToGrid w:val="0"/>
        </w:rPr>
      </w:pPr>
    </w:p>
    <w:p w:rsidR="00B65CF9" w:rsidRPr="00FF7EAA" w:rsidRDefault="00B65CF9" w:rsidP="00FF7EAA">
      <w:pPr>
        <w:pStyle w:val="Ttulo2"/>
        <w:jc w:val="center"/>
        <w:rPr>
          <w:smallCaps/>
          <w:color w:val="auto"/>
          <w:sz w:val="20"/>
          <w:szCs w:val="20"/>
        </w:rPr>
      </w:pPr>
      <w:r w:rsidRPr="00FF7EAA">
        <w:rPr>
          <w:smallCaps/>
          <w:color w:val="auto"/>
          <w:sz w:val="20"/>
          <w:szCs w:val="20"/>
        </w:rPr>
        <w:t>Câmara Municipal de Americana</w:t>
      </w:r>
    </w:p>
    <w:p w:rsidR="00B65CF9" w:rsidRPr="00FF7EAA" w:rsidRDefault="00B65CF9" w:rsidP="00FF7EAA">
      <w:pPr>
        <w:jc w:val="center"/>
      </w:pPr>
      <w:r w:rsidRPr="00FF7EAA">
        <w:t>NOME / CARGO / CPF/MF / RG</w:t>
      </w:r>
    </w:p>
    <w:p w:rsidR="00B438D4" w:rsidRDefault="00B438D4" w:rsidP="00FF7EAA">
      <w:pPr>
        <w:jc w:val="both"/>
        <w:rPr>
          <w:snapToGrid w:val="0"/>
        </w:rPr>
      </w:pPr>
    </w:p>
    <w:p w:rsidR="000400CB" w:rsidRPr="00FF7EAA" w:rsidRDefault="000400CB" w:rsidP="00FF7EAA">
      <w:pPr>
        <w:jc w:val="both"/>
        <w:rPr>
          <w:snapToGrid w:val="0"/>
        </w:rPr>
      </w:pPr>
    </w:p>
    <w:p w:rsidR="00B65CF9" w:rsidRPr="00FF7EAA" w:rsidRDefault="00B65CF9" w:rsidP="00FF7EAA">
      <w:pPr>
        <w:keepLines/>
        <w:jc w:val="center"/>
        <w:rPr>
          <w:b/>
          <w:bCs/>
        </w:rPr>
      </w:pPr>
      <w:r w:rsidRPr="00FF7EAA">
        <w:rPr>
          <w:b/>
          <w:bCs/>
        </w:rPr>
        <w:t>CONTRATADA</w:t>
      </w:r>
    </w:p>
    <w:p w:rsidR="00B65CF9" w:rsidRPr="00FF7EAA" w:rsidRDefault="00B65CF9" w:rsidP="00FF7EAA">
      <w:pPr>
        <w:jc w:val="center"/>
      </w:pPr>
      <w:r w:rsidRPr="00FF7EAA">
        <w:t>NOME / CARGO / CPF/MF / RG</w:t>
      </w:r>
    </w:p>
    <w:p w:rsidR="00C0066C" w:rsidRDefault="00C0066C" w:rsidP="00F44E5B">
      <w:pPr>
        <w:jc w:val="center"/>
        <w:rPr>
          <w:snapToGrid w:val="0"/>
        </w:rPr>
      </w:pPr>
    </w:p>
    <w:p w:rsidR="00C0066C" w:rsidRDefault="00C0066C" w:rsidP="00F44E5B">
      <w:pPr>
        <w:jc w:val="center"/>
        <w:rPr>
          <w:snapToGrid w:val="0"/>
        </w:rPr>
      </w:pPr>
    </w:p>
    <w:p w:rsidR="002635F1" w:rsidRDefault="002635F1" w:rsidP="00F44E5B">
      <w:pPr>
        <w:jc w:val="center"/>
        <w:rPr>
          <w:snapToGrid w:val="0"/>
        </w:rPr>
      </w:pPr>
    </w:p>
    <w:p w:rsidR="002635F1" w:rsidRDefault="002635F1" w:rsidP="00F44E5B">
      <w:pPr>
        <w:jc w:val="center"/>
        <w:rPr>
          <w:snapToGrid w:val="0"/>
        </w:rPr>
      </w:pPr>
    </w:p>
    <w:p w:rsidR="00C0066C" w:rsidRDefault="00C0066C" w:rsidP="00C0066C">
      <w:pPr>
        <w:tabs>
          <w:tab w:val="left" w:pos="1065"/>
          <w:tab w:val="left" w:pos="2045"/>
          <w:tab w:val="left" w:pos="3145"/>
        </w:tabs>
        <w:jc w:val="center"/>
        <w:rPr>
          <w:b/>
          <w:snapToGrid w:val="0"/>
          <w:color w:val="000000"/>
        </w:rPr>
      </w:pPr>
      <w:r>
        <w:rPr>
          <w:b/>
          <w:snapToGrid w:val="0"/>
          <w:color w:val="000000"/>
        </w:rPr>
        <w:t>ANEXO I DO CONTRATO</w:t>
      </w:r>
    </w:p>
    <w:p w:rsidR="00C0066C" w:rsidRDefault="00C0066C" w:rsidP="00C0066C">
      <w:pPr>
        <w:tabs>
          <w:tab w:val="left" w:pos="1065"/>
          <w:tab w:val="left" w:pos="2045"/>
          <w:tab w:val="left" w:pos="3145"/>
        </w:tabs>
        <w:jc w:val="center"/>
        <w:rPr>
          <w:b/>
          <w:snapToGrid w:val="0"/>
          <w:color w:val="000000"/>
        </w:rPr>
      </w:pPr>
    </w:p>
    <w:p w:rsidR="002635F1" w:rsidRDefault="002635F1" w:rsidP="00C0066C">
      <w:pPr>
        <w:tabs>
          <w:tab w:val="left" w:pos="1065"/>
          <w:tab w:val="left" w:pos="2045"/>
          <w:tab w:val="left" w:pos="3145"/>
        </w:tabs>
        <w:jc w:val="center"/>
        <w:rPr>
          <w:b/>
          <w:snapToGrid w:val="0"/>
          <w:color w:val="000000"/>
        </w:rPr>
      </w:pPr>
    </w:p>
    <w:p w:rsidR="00C0066C" w:rsidRDefault="00C0066C" w:rsidP="00C0066C">
      <w:pPr>
        <w:tabs>
          <w:tab w:val="left" w:pos="1065"/>
          <w:tab w:val="left" w:pos="2045"/>
          <w:tab w:val="left" w:pos="3145"/>
        </w:tabs>
        <w:jc w:val="center"/>
        <w:rPr>
          <w:b/>
          <w:snapToGrid w:val="0"/>
          <w:color w:val="000000"/>
        </w:rPr>
      </w:pPr>
      <w:r>
        <w:rPr>
          <w:b/>
          <w:snapToGrid w:val="0"/>
          <w:color w:val="000000"/>
        </w:rPr>
        <w:t>PROCESSO CMA N</w:t>
      </w:r>
      <w:r w:rsidRPr="00637799">
        <w:rPr>
          <w:b/>
          <w:snapToGrid w:val="0"/>
          <w:color w:val="000000"/>
          <w:u w:val="single"/>
        </w:rPr>
        <w:t>º</w:t>
      </w:r>
      <w:r>
        <w:rPr>
          <w:b/>
          <w:snapToGrid w:val="0"/>
          <w:color w:val="000000"/>
        </w:rPr>
        <w:t xml:space="preserve"> </w:t>
      </w:r>
      <w:r w:rsidR="003A6F04">
        <w:rPr>
          <w:b/>
          <w:snapToGrid w:val="0"/>
          <w:color w:val="000000"/>
        </w:rPr>
        <w:t>212</w:t>
      </w:r>
      <w:r>
        <w:rPr>
          <w:b/>
          <w:snapToGrid w:val="0"/>
          <w:color w:val="000000"/>
        </w:rPr>
        <w:t>/201</w:t>
      </w:r>
      <w:r w:rsidR="009355AC">
        <w:rPr>
          <w:b/>
          <w:snapToGrid w:val="0"/>
          <w:color w:val="000000"/>
        </w:rPr>
        <w:t>2</w:t>
      </w:r>
      <w:r>
        <w:rPr>
          <w:b/>
          <w:snapToGrid w:val="0"/>
          <w:color w:val="000000"/>
        </w:rPr>
        <w:t xml:space="preserve"> – </w:t>
      </w:r>
      <w:r w:rsidR="009355AC">
        <w:rPr>
          <w:b/>
          <w:snapToGrid w:val="0"/>
          <w:color w:val="000000"/>
        </w:rPr>
        <w:t>TOMADA DE PREÇOS</w:t>
      </w:r>
      <w:r>
        <w:rPr>
          <w:b/>
          <w:snapToGrid w:val="0"/>
          <w:color w:val="000000"/>
        </w:rPr>
        <w:t xml:space="preserve"> N</w:t>
      </w:r>
      <w:r w:rsidRPr="00637799">
        <w:rPr>
          <w:b/>
          <w:strike/>
          <w:snapToGrid w:val="0"/>
          <w:color w:val="000000"/>
        </w:rPr>
        <w:t>º</w:t>
      </w:r>
      <w:r>
        <w:rPr>
          <w:b/>
          <w:snapToGrid w:val="0"/>
          <w:color w:val="000000"/>
        </w:rPr>
        <w:t xml:space="preserve"> </w:t>
      </w:r>
      <w:r w:rsidR="009355AC">
        <w:rPr>
          <w:b/>
          <w:snapToGrid w:val="0"/>
          <w:color w:val="000000"/>
        </w:rPr>
        <w:t>002</w:t>
      </w:r>
      <w:r>
        <w:rPr>
          <w:b/>
          <w:snapToGrid w:val="0"/>
          <w:color w:val="000000"/>
        </w:rPr>
        <w:t>/201</w:t>
      </w:r>
      <w:r w:rsidR="009355AC">
        <w:rPr>
          <w:b/>
          <w:snapToGrid w:val="0"/>
          <w:color w:val="000000"/>
        </w:rPr>
        <w:t>2</w:t>
      </w:r>
    </w:p>
    <w:p w:rsidR="00C0066C" w:rsidRDefault="00C0066C" w:rsidP="00C0066C">
      <w:pPr>
        <w:tabs>
          <w:tab w:val="left" w:pos="1065"/>
          <w:tab w:val="left" w:pos="2045"/>
          <w:tab w:val="left" w:pos="3145"/>
        </w:tabs>
        <w:jc w:val="both"/>
        <w:rPr>
          <w:b/>
          <w:bCs/>
        </w:rPr>
      </w:pPr>
    </w:p>
    <w:p w:rsidR="002635F1" w:rsidRPr="00556CFF" w:rsidRDefault="002635F1" w:rsidP="00C0066C">
      <w:pPr>
        <w:tabs>
          <w:tab w:val="left" w:pos="1065"/>
          <w:tab w:val="left" w:pos="2045"/>
          <w:tab w:val="left" w:pos="3145"/>
        </w:tabs>
        <w:jc w:val="both"/>
        <w:rPr>
          <w:b/>
          <w:bCs/>
        </w:rPr>
      </w:pPr>
    </w:p>
    <w:p w:rsidR="00C0066C" w:rsidRPr="00556CFF" w:rsidRDefault="00C0066C" w:rsidP="00C0066C">
      <w:pPr>
        <w:tabs>
          <w:tab w:val="left" w:pos="1065"/>
          <w:tab w:val="left" w:pos="2045"/>
          <w:tab w:val="left" w:pos="3145"/>
        </w:tabs>
        <w:ind w:left="-180"/>
        <w:jc w:val="center"/>
        <w:rPr>
          <w:b/>
          <w:bCs/>
        </w:rPr>
      </w:pPr>
      <w:r w:rsidRPr="00556CFF">
        <w:rPr>
          <w:b/>
          <w:bCs/>
        </w:rPr>
        <w:t xml:space="preserve">RELAÇÃO E QUANTIFICAÇÃO DE MATERIAIS A </w:t>
      </w:r>
      <w:r>
        <w:rPr>
          <w:b/>
          <w:bCs/>
        </w:rPr>
        <w:t>SEREM UTILIZADOS NA EXECUÇÃO DO</w:t>
      </w:r>
      <w:r w:rsidRPr="00556CFF">
        <w:rPr>
          <w:b/>
          <w:bCs/>
        </w:rPr>
        <w:t xml:space="preserve"> PROJET</w:t>
      </w:r>
      <w:r>
        <w:rPr>
          <w:b/>
          <w:bCs/>
        </w:rPr>
        <w:t>O ELÉTRICO</w:t>
      </w:r>
      <w:r w:rsidRPr="00556CFF">
        <w:rPr>
          <w:b/>
          <w:bCs/>
        </w:rPr>
        <w:t xml:space="preserve"> DE BAIXA TENSÃO.</w:t>
      </w:r>
    </w:p>
    <w:p w:rsidR="00C0066C" w:rsidRDefault="00C0066C" w:rsidP="00C0066C"/>
    <w:p w:rsidR="002635F1" w:rsidRDefault="002635F1" w:rsidP="00C0066C"/>
    <w:p w:rsidR="002635F1" w:rsidRDefault="002635F1" w:rsidP="00C0066C"/>
    <w:p w:rsidR="002635F1" w:rsidRDefault="002635F1" w:rsidP="00C0066C"/>
    <w:p w:rsidR="00C0066C" w:rsidRDefault="00C0066C" w:rsidP="00C0066C">
      <w:pPr>
        <w:tabs>
          <w:tab w:val="left" w:pos="1065"/>
          <w:tab w:val="left" w:pos="2045"/>
          <w:tab w:val="left" w:pos="3145"/>
        </w:tabs>
        <w:jc w:val="center"/>
        <w:rPr>
          <w:b/>
          <w:snapToGrid w:val="0"/>
          <w:color w:val="000000"/>
        </w:rPr>
      </w:pPr>
      <w:r>
        <w:rPr>
          <w:b/>
          <w:snapToGrid w:val="0"/>
          <w:color w:val="000000"/>
        </w:rPr>
        <w:t>ANEXO II DO CONTRATO</w:t>
      </w:r>
    </w:p>
    <w:p w:rsidR="00C0066C" w:rsidRDefault="00C0066C" w:rsidP="00C0066C">
      <w:pPr>
        <w:tabs>
          <w:tab w:val="left" w:pos="1065"/>
          <w:tab w:val="left" w:pos="2045"/>
          <w:tab w:val="left" w:pos="3145"/>
        </w:tabs>
        <w:jc w:val="center"/>
        <w:rPr>
          <w:b/>
          <w:snapToGrid w:val="0"/>
          <w:color w:val="000000"/>
        </w:rPr>
      </w:pPr>
    </w:p>
    <w:p w:rsidR="002635F1" w:rsidRDefault="002635F1" w:rsidP="00C0066C">
      <w:pPr>
        <w:tabs>
          <w:tab w:val="left" w:pos="1065"/>
          <w:tab w:val="left" w:pos="2045"/>
          <w:tab w:val="left" w:pos="3145"/>
        </w:tabs>
        <w:jc w:val="center"/>
        <w:rPr>
          <w:b/>
          <w:snapToGrid w:val="0"/>
          <w:color w:val="000000"/>
        </w:rPr>
      </w:pPr>
    </w:p>
    <w:p w:rsidR="009355AC" w:rsidRDefault="009355AC" w:rsidP="009355AC">
      <w:pPr>
        <w:tabs>
          <w:tab w:val="left" w:pos="1065"/>
          <w:tab w:val="left" w:pos="2045"/>
          <w:tab w:val="left" w:pos="3145"/>
        </w:tabs>
        <w:jc w:val="center"/>
        <w:rPr>
          <w:b/>
          <w:snapToGrid w:val="0"/>
          <w:color w:val="000000"/>
        </w:rPr>
      </w:pPr>
      <w:r>
        <w:rPr>
          <w:b/>
          <w:snapToGrid w:val="0"/>
          <w:color w:val="000000"/>
        </w:rPr>
        <w:t>PROCESSO CMA N</w:t>
      </w:r>
      <w:r w:rsidRPr="00637799">
        <w:rPr>
          <w:b/>
          <w:snapToGrid w:val="0"/>
          <w:color w:val="000000"/>
          <w:u w:val="single"/>
        </w:rPr>
        <w:t>º</w:t>
      </w:r>
      <w:r>
        <w:rPr>
          <w:b/>
          <w:snapToGrid w:val="0"/>
          <w:color w:val="000000"/>
        </w:rPr>
        <w:t xml:space="preserve"> </w:t>
      </w:r>
      <w:r w:rsidR="003A6F04">
        <w:rPr>
          <w:b/>
          <w:snapToGrid w:val="0"/>
          <w:color w:val="000000"/>
        </w:rPr>
        <w:t>212</w:t>
      </w:r>
      <w:r>
        <w:rPr>
          <w:b/>
          <w:snapToGrid w:val="0"/>
          <w:color w:val="000000"/>
        </w:rPr>
        <w:t>/2012 – TOMADA DE PREÇOS N</w:t>
      </w:r>
      <w:r w:rsidRPr="00637799">
        <w:rPr>
          <w:b/>
          <w:strike/>
          <w:snapToGrid w:val="0"/>
          <w:color w:val="000000"/>
        </w:rPr>
        <w:t>º</w:t>
      </w:r>
      <w:r>
        <w:rPr>
          <w:b/>
          <w:snapToGrid w:val="0"/>
          <w:color w:val="000000"/>
        </w:rPr>
        <w:t xml:space="preserve"> 002/2012</w:t>
      </w:r>
    </w:p>
    <w:p w:rsidR="00C0066C" w:rsidRDefault="00C0066C" w:rsidP="00C0066C">
      <w:pPr>
        <w:tabs>
          <w:tab w:val="left" w:pos="1065"/>
          <w:tab w:val="left" w:pos="2045"/>
          <w:tab w:val="left" w:pos="3145"/>
        </w:tabs>
        <w:jc w:val="both"/>
        <w:rPr>
          <w:b/>
          <w:bCs/>
        </w:rPr>
      </w:pPr>
    </w:p>
    <w:p w:rsidR="002635F1" w:rsidRPr="00556CFF" w:rsidRDefault="002635F1" w:rsidP="00C0066C">
      <w:pPr>
        <w:tabs>
          <w:tab w:val="left" w:pos="1065"/>
          <w:tab w:val="left" w:pos="2045"/>
          <w:tab w:val="left" w:pos="3145"/>
        </w:tabs>
        <w:jc w:val="both"/>
        <w:rPr>
          <w:b/>
          <w:bCs/>
        </w:rPr>
      </w:pPr>
    </w:p>
    <w:p w:rsidR="00C0066C" w:rsidRPr="007C3E3F" w:rsidRDefault="00C0066C" w:rsidP="009355AC">
      <w:pPr>
        <w:jc w:val="center"/>
      </w:pPr>
      <w:r w:rsidRPr="00556CFF">
        <w:rPr>
          <w:b/>
          <w:bCs/>
        </w:rPr>
        <w:t>RELAÇÃO E QUANTIFICAÇÃO DE MATERIAIS</w:t>
      </w:r>
      <w:r>
        <w:rPr>
          <w:b/>
          <w:bCs/>
        </w:rPr>
        <w:t>, QUADROS DE DISTRIBUIÇÃO DE BAIXA TENSÃO,</w:t>
      </w:r>
      <w:r w:rsidRPr="00556CFF">
        <w:rPr>
          <w:b/>
          <w:bCs/>
        </w:rPr>
        <w:t xml:space="preserve"> A </w:t>
      </w:r>
      <w:r>
        <w:rPr>
          <w:b/>
          <w:bCs/>
        </w:rPr>
        <w:t>SEREM UTILIZADOS NA EXECUÇÃO DO PROJETO ELÉTRICO</w:t>
      </w:r>
      <w:r w:rsidRPr="00556CFF">
        <w:rPr>
          <w:b/>
          <w:bCs/>
        </w:rPr>
        <w:t xml:space="preserve"> DE BAIXA TENSÃO.</w:t>
      </w:r>
    </w:p>
    <w:p w:rsidR="00B65CF9" w:rsidRPr="00FC1F19" w:rsidRDefault="00B65CF9" w:rsidP="00F44E5B">
      <w:pPr>
        <w:jc w:val="center"/>
        <w:rPr>
          <w:b/>
          <w:bCs/>
          <w:snapToGrid w:val="0"/>
          <w:color w:val="000000"/>
          <w:sz w:val="24"/>
          <w:szCs w:val="24"/>
          <w:u w:val="single"/>
        </w:rPr>
      </w:pPr>
      <w:r w:rsidRPr="00326410">
        <w:rPr>
          <w:snapToGrid w:val="0"/>
        </w:rPr>
        <w:br w:type="page"/>
      </w:r>
      <w:r w:rsidRPr="00FC1F19">
        <w:rPr>
          <w:b/>
          <w:bCs/>
          <w:snapToGrid w:val="0"/>
          <w:color w:val="000000"/>
          <w:sz w:val="24"/>
          <w:szCs w:val="24"/>
          <w:u w:val="single"/>
        </w:rPr>
        <w:lastRenderedPageBreak/>
        <w:t>TOMADA DE PREÇOS N</w:t>
      </w:r>
      <w:r w:rsidRPr="00FC1F19">
        <w:rPr>
          <w:b/>
          <w:bCs/>
          <w:strike/>
          <w:snapToGrid w:val="0"/>
          <w:color w:val="000000"/>
          <w:sz w:val="24"/>
          <w:szCs w:val="24"/>
          <w:u w:val="single"/>
        </w:rPr>
        <w:t>º</w:t>
      </w:r>
      <w:r w:rsidRPr="00FC1F19">
        <w:rPr>
          <w:b/>
          <w:bCs/>
          <w:snapToGrid w:val="0"/>
          <w:color w:val="000000"/>
          <w:sz w:val="24"/>
          <w:szCs w:val="24"/>
          <w:u w:val="single"/>
        </w:rPr>
        <w:t xml:space="preserve"> 00</w:t>
      </w:r>
      <w:r w:rsidR="00AE6F60">
        <w:rPr>
          <w:b/>
          <w:bCs/>
          <w:snapToGrid w:val="0"/>
          <w:color w:val="000000"/>
          <w:sz w:val="24"/>
          <w:szCs w:val="24"/>
          <w:u w:val="single"/>
        </w:rPr>
        <w:t>2</w:t>
      </w:r>
      <w:r w:rsidRPr="00FC1F19">
        <w:rPr>
          <w:b/>
          <w:bCs/>
          <w:snapToGrid w:val="0"/>
          <w:color w:val="000000"/>
          <w:sz w:val="24"/>
          <w:szCs w:val="24"/>
          <w:u w:val="single"/>
        </w:rPr>
        <w:t>/201</w:t>
      </w:r>
      <w:r w:rsidR="000400CB">
        <w:rPr>
          <w:b/>
          <w:bCs/>
          <w:snapToGrid w:val="0"/>
          <w:color w:val="000000"/>
          <w:sz w:val="24"/>
          <w:szCs w:val="24"/>
          <w:u w:val="single"/>
        </w:rPr>
        <w:t>2</w:t>
      </w:r>
    </w:p>
    <w:p w:rsidR="00B65CF9" w:rsidRPr="00FC1F19" w:rsidRDefault="00B65CF9" w:rsidP="00FF7EAA">
      <w:pPr>
        <w:jc w:val="center"/>
        <w:rPr>
          <w:b/>
          <w:bCs/>
          <w:snapToGrid w:val="0"/>
          <w:color w:val="000000"/>
          <w:sz w:val="24"/>
          <w:szCs w:val="24"/>
        </w:rPr>
      </w:pPr>
    </w:p>
    <w:p w:rsidR="00B65CF9" w:rsidRPr="00FC1F19" w:rsidRDefault="00B65CF9" w:rsidP="00FF7EAA">
      <w:pPr>
        <w:jc w:val="center"/>
        <w:rPr>
          <w:b/>
          <w:bCs/>
          <w:snapToGrid w:val="0"/>
          <w:color w:val="000000"/>
          <w:sz w:val="24"/>
          <w:szCs w:val="24"/>
        </w:rPr>
      </w:pPr>
    </w:p>
    <w:p w:rsidR="00B65CF9" w:rsidRPr="00FC1F19" w:rsidRDefault="007A7156" w:rsidP="00FF7EAA">
      <w:pPr>
        <w:jc w:val="center"/>
        <w:rPr>
          <w:b/>
          <w:bCs/>
          <w:snapToGrid w:val="0"/>
          <w:color w:val="000000"/>
          <w:sz w:val="24"/>
          <w:szCs w:val="24"/>
        </w:rPr>
      </w:pPr>
      <w:r>
        <w:rPr>
          <w:b/>
          <w:bCs/>
          <w:snapToGrid w:val="0"/>
          <w:color w:val="000000"/>
          <w:sz w:val="24"/>
          <w:szCs w:val="24"/>
        </w:rPr>
        <w:t xml:space="preserve">ANEXO </w:t>
      </w:r>
      <w:r w:rsidR="00B65CF9">
        <w:rPr>
          <w:b/>
          <w:bCs/>
          <w:snapToGrid w:val="0"/>
          <w:color w:val="000000"/>
          <w:sz w:val="24"/>
          <w:szCs w:val="24"/>
        </w:rPr>
        <w:t>V</w:t>
      </w:r>
      <w:r w:rsidR="00C70E10">
        <w:rPr>
          <w:b/>
          <w:bCs/>
          <w:snapToGrid w:val="0"/>
          <w:color w:val="000000"/>
          <w:sz w:val="24"/>
          <w:szCs w:val="24"/>
        </w:rPr>
        <w:t>III</w:t>
      </w:r>
    </w:p>
    <w:p w:rsidR="00B65CF9" w:rsidRPr="00FC1F19" w:rsidRDefault="00B65CF9" w:rsidP="00FF7EAA">
      <w:pPr>
        <w:pStyle w:val="TextosemFormatao"/>
        <w:jc w:val="center"/>
        <w:rPr>
          <w:rFonts w:ascii="Times New Roman" w:hAnsi="Times New Roman" w:cs="Times New Roman"/>
          <w:b/>
          <w:bCs/>
          <w:sz w:val="24"/>
          <w:szCs w:val="24"/>
        </w:rPr>
      </w:pPr>
    </w:p>
    <w:p w:rsidR="00B65CF9" w:rsidRPr="00FC1F19" w:rsidRDefault="00B65CF9" w:rsidP="00A24130">
      <w:pPr>
        <w:tabs>
          <w:tab w:val="left" w:pos="0"/>
        </w:tabs>
        <w:rPr>
          <w:snapToGrid w:val="0"/>
          <w:sz w:val="24"/>
          <w:szCs w:val="24"/>
        </w:rPr>
      </w:pPr>
    </w:p>
    <w:p w:rsidR="00B65CF9" w:rsidRPr="00FC1F19" w:rsidRDefault="00B65CF9" w:rsidP="00A24130">
      <w:pPr>
        <w:pStyle w:val="Ttulo"/>
        <w:rPr>
          <w:u w:val="single"/>
        </w:rPr>
      </w:pPr>
      <w:r w:rsidRPr="00FC1F19">
        <w:rPr>
          <w:u w:val="single"/>
        </w:rPr>
        <w:t>TERMO DE CIÊNCIA E DE NOTIFICAÇÃO</w:t>
      </w:r>
    </w:p>
    <w:p w:rsidR="00B65CF9" w:rsidRPr="00FC1F19" w:rsidRDefault="00B65CF9" w:rsidP="00A24130">
      <w:pPr>
        <w:pStyle w:val="Ttulo"/>
        <w:rPr>
          <w:b w:val="0"/>
          <w:bCs w:val="0"/>
          <w:u w:val="single"/>
        </w:rPr>
      </w:pPr>
      <w:r w:rsidRPr="00FC1F19">
        <w:rPr>
          <w:b w:val="0"/>
          <w:bCs w:val="0"/>
          <w:u w:val="single"/>
        </w:rPr>
        <w:t>(INSTRUÇÃO TCESP N</w:t>
      </w:r>
      <w:r w:rsidRPr="00FC1F19">
        <w:rPr>
          <w:b w:val="0"/>
          <w:bCs w:val="0"/>
          <w:strike/>
          <w:u w:val="single"/>
        </w:rPr>
        <w:t>º</w:t>
      </w:r>
      <w:r w:rsidRPr="00FC1F19">
        <w:rPr>
          <w:b w:val="0"/>
          <w:bCs w:val="0"/>
          <w:u w:val="single"/>
        </w:rPr>
        <w:t xml:space="preserve"> 002/2008 - ANEXO X)</w:t>
      </w:r>
    </w:p>
    <w:p w:rsidR="00B65CF9" w:rsidRPr="00A61648" w:rsidRDefault="00B65CF9" w:rsidP="00A24130">
      <w:pPr>
        <w:pStyle w:val="Ttulo4"/>
        <w:rPr>
          <w:b w:val="0"/>
          <w:bCs w:val="0"/>
          <w:sz w:val="20"/>
          <w:szCs w:val="20"/>
        </w:rPr>
      </w:pPr>
      <w:r w:rsidRPr="00A61648">
        <w:rPr>
          <w:sz w:val="20"/>
          <w:szCs w:val="20"/>
        </w:rPr>
        <w:t>CONTRATANTE</w:t>
      </w:r>
      <w:r w:rsidRPr="00A61648">
        <w:rPr>
          <w:b w:val="0"/>
          <w:bCs w:val="0"/>
          <w:sz w:val="20"/>
          <w:szCs w:val="20"/>
        </w:rPr>
        <w:t>:</w:t>
      </w:r>
      <w:r w:rsidRPr="00A61648">
        <w:rPr>
          <w:sz w:val="20"/>
          <w:szCs w:val="20"/>
        </w:rPr>
        <w:t xml:space="preserve"> </w:t>
      </w:r>
      <w:r w:rsidR="00AE6F60">
        <w:rPr>
          <w:sz w:val="20"/>
          <w:szCs w:val="20"/>
        </w:rPr>
        <w:t>CÂMARA MUNICIPAL DE AMERICANA, CNPJ/MF Nº 56.983.778/0001-12.</w:t>
      </w:r>
    </w:p>
    <w:p w:rsidR="00B65CF9" w:rsidRPr="00E127B1" w:rsidRDefault="00B65CF9" w:rsidP="00A24130">
      <w:pPr>
        <w:keepLines/>
        <w:jc w:val="both"/>
      </w:pPr>
      <w:r w:rsidRPr="00A61648">
        <w:rPr>
          <w:b/>
          <w:bCs/>
        </w:rPr>
        <w:t>CONTRATADA:</w:t>
      </w:r>
      <w:r w:rsidRPr="00072509">
        <w:t xml:space="preserve"> </w:t>
      </w:r>
    </w:p>
    <w:p w:rsidR="00B65CF9" w:rsidRPr="000400CB" w:rsidRDefault="00B65CF9" w:rsidP="00A24130">
      <w:pPr>
        <w:jc w:val="both"/>
      </w:pPr>
      <w:r w:rsidRPr="00A61648">
        <w:rPr>
          <w:b/>
          <w:bCs/>
        </w:rPr>
        <w:t>CONTRATO N</w:t>
      </w:r>
      <w:r w:rsidRPr="00A61648">
        <w:rPr>
          <w:b/>
          <w:bCs/>
          <w:strike/>
        </w:rPr>
        <w:t>º</w:t>
      </w:r>
      <w:r w:rsidRPr="00A61648">
        <w:t xml:space="preserve">: </w:t>
      </w:r>
      <w:r w:rsidRPr="00A61648">
        <w:rPr>
          <w:b/>
          <w:bCs/>
        </w:rPr>
        <w:t>_____/201</w:t>
      </w:r>
      <w:r w:rsidR="000400CB">
        <w:rPr>
          <w:b/>
          <w:bCs/>
        </w:rPr>
        <w:t>2</w:t>
      </w:r>
      <w:r>
        <w:rPr>
          <w:b/>
          <w:bCs/>
        </w:rPr>
        <w:t>.</w:t>
      </w:r>
      <w:r w:rsidRPr="00A61648">
        <w:t xml:space="preserve"> </w:t>
      </w:r>
      <w:r w:rsidRPr="001B5169">
        <w:t>P</w:t>
      </w:r>
      <w:r w:rsidRPr="008F4614">
        <w:t>rocesso CMA n</w:t>
      </w:r>
      <w:r w:rsidRPr="008F4614">
        <w:rPr>
          <w:strike/>
        </w:rPr>
        <w:t>º</w:t>
      </w:r>
      <w:r w:rsidRPr="008F4614">
        <w:t xml:space="preserve"> </w:t>
      </w:r>
      <w:r w:rsidR="003A6F04">
        <w:t>212</w:t>
      </w:r>
      <w:r w:rsidRPr="008F4614">
        <w:t xml:space="preserve">, de </w:t>
      </w:r>
      <w:r w:rsidR="003A6F04">
        <w:t>10</w:t>
      </w:r>
      <w:r w:rsidRPr="008F4614">
        <w:t xml:space="preserve"> de </w:t>
      </w:r>
      <w:r w:rsidR="003A6F04">
        <w:t>setembro</w:t>
      </w:r>
      <w:r w:rsidRPr="008F4614">
        <w:t xml:space="preserve"> de 201</w:t>
      </w:r>
      <w:r w:rsidR="00AE6F60">
        <w:t>2</w:t>
      </w:r>
      <w:r w:rsidRPr="008F4614">
        <w:t xml:space="preserve"> (Licitação Modalidade Tomada de Preços n</w:t>
      </w:r>
      <w:r w:rsidRPr="008F4614">
        <w:rPr>
          <w:strike/>
        </w:rPr>
        <w:t>º</w:t>
      </w:r>
      <w:r w:rsidRPr="008F4614">
        <w:t xml:space="preserve"> 00</w:t>
      </w:r>
      <w:r w:rsidR="00AE6F60">
        <w:t>2</w:t>
      </w:r>
      <w:r w:rsidRPr="008F4614">
        <w:t>/201</w:t>
      </w:r>
      <w:r w:rsidR="000400CB">
        <w:t>2</w:t>
      </w:r>
      <w:r w:rsidRPr="008F4614">
        <w:t xml:space="preserve"> - Tipo Menor Preço).</w:t>
      </w:r>
    </w:p>
    <w:p w:rsidR="00AE6F60" w:rsidRPr="00A212F0" w:rsidRDefault="00B65CF9" w:rsidP="00AE6F60">
      <w:pPr>
        <w:shd w:val="clear" w:color="auto" w:fill="FFFFFF" w:themeFill="background1"/>
        <w:jc w:val="both"/>
        <w:rPr>
          <w:snapToGrid w:val="0"/>
          <w:color w:val="000000"/>
        </w:rPr>
      </w:pPr>
      <w:r w:rsidRPr="000400CB">
        <w:rPr>
          <w:b/>
          <w:bCs/>
        </w:rPr>
        <w:t xml:space="preserve">OBJETO: </w:t>
      </w:r>
      <w:r w:rsidR="00AE6F60" w:rsidRPr="00B3147F">
        <w:rPr>
          <w:snapToGrid w:val="0"/>
          <w:color w:val="000000"/>
        </w:rPr>
        <w:t xml:space="preserve">Contratação de </w:t>
      </w:r>
      <w:r w:rsidR="00AE6F60">
        <w:rPr>
          <w:snapToGrid w:val="0"/>
          <w:color w:val="000000"/>
        </w:rPr>
        <w:t>empresa especializada para prestação de serviços, com fornecimento de materiais, para execução de Projetos Elétricos de Baixa Tensão no prédio da Câmara Municipal de A</w:t>
      </w:r>
      <w:r w:rsidR="00AE6F60" w:rsidRPr="00A212F0">
        <w:rPr>
          <w:snapToGrid w:val="0"/>
          <w:color w:val="000000"/>
        </w:rPr>
        <w:t>mericana.</w:t>
      </w:r>
    </w:p>
    <w:p w:rsidR="00B65CF9" w:rsidRPr="00256834" w:rsidRDefault="00B65CF9" w:rsidP="00AE6F60">
      <w:pPr>
        <w:pStyle w:val="Corpodetexto2"/>
      </w:pPr>
    </w:p>
    <w:p w:rsidR="00B65CF9" w:rsidRPr="00A61648" w:rsidRDefault="00B65CF9" w:rsidP="00A24130">
      <w:pPr>
        <w:rPr>
          <w:b/>
          <w:bCs/>
        </w:rPr>
      </w:pPr>
      <w:r w:rsidRPr="00A61648">
        <w:rPr>
          <w:b/>
          <w:bCs/>
        </w:rPr>
        <w:t>ADVOGADO(S): (*)</w:t>
      </w:r>
    </w:p>
    <w:p w:rsidR="00B65CF9" w:rsidRPr="00A61648" w:rsidRDefault="00B65CF9" w:rsidP="00A24130"/>
    <w:p w:rsidR="00B65CF9" w:rsidRPr="005772F8" w:rsidRDefault="00B65CF9" w:rsidP="00A24130">
      <w:pPr>
        <w:ind w:firstLine="1134"/>
        <w:jc w:val="both"/>
      </w:pPr>
      <w:r w:rsidRPr="00A61648">
        <w:t>Na qualidade de</w:t>
      </w:r>
      <w:r w:rsidRPr="005772F8">
        <w:t xml:space="preserv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B65CF9" w:rsidRPr="005772F8" w:rsidRDefault="00B65CF9" w:rsidP="00A24130">
      <w:pPr>
        <w:ind w:firstLine="1134"/>
        <w:jc w:val="both"/>
      </w:pPr>
    </w:p>
    <w:p w:rsidR="00B65CF9" w:rsidRPr="005772F8" w:rsidRDefault="00B65CF9" w:rsidP="00A24130">
      <w:pPr>
        <w:ind w:firstLine="1134"/>
        <w:jc w:val="both"/>
      </w:pPr>
      <w:r w:rsidRPr="005772F8">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w:t>
      </w:r>
      <w:r w:rsidRPr="005772F8">
        <w:rPr>
          <w:strike/>
        </w:rPr>
        <w:t>°</w:t>
      </w:r>
      <w:r w:rsidRPr="005772F8">
        <w:t xml:space="preserve"> 709, de 14 de janeiro de 1993, iniciando-se, a partir de então, a contagem dos prazos processuais.</w:t>
      </w:r>
    </w:p>
    <w:p w:rsidR="00B65CF9" w:rsidRDefault="00B65CF9" w:rsidP="00A24130">
      <w:pPr>
        <w:tabs>
          <w:tab w:val="left" w:pos="2694"/>
        </w:tabs>
        <w:ind w:left="1276"/>
        <w:jc w:val="both"/>
      </w:pPr>
    </w:p>
    <w:p w:rsidR="00B65CF9" w:rsidRPr="005772F8" w:rsidRDefault="00B65CF9" w:rsidP="00A24130">
      <w:pPr>
        <w:tabs>
          <w:tab w:val="left" w:pos="2694"/>
        </w:tabs>
        <w:ind w:left="1276"/>
        <w:jc w:val="both"/>
      </w:pPr>
      <w:r>
        <w:t>Americana (SP), aos ________</w:t>
      </w:r>
      <w:r w:rsidRPr="005772F8">
        <w:t xml:space="preserve"> de </w:t>
      </w:r>
      <w:r>
        <w:t>_______________</w:t>
      </w:r>
      <w:r w:rsidRPr="005772F8">
        <w:t xml:space="preserve"> de 20</w:t>
      </w:r>
      <w:r>
        <w:t>1</w:t>
      </w:r>
      <w:r w:rsidR="000400CB">
        <w:t>2</w:t>
      </w:r>
      <w:r w:rsidRPr="005772F8">
        <w:t>.</w:t>
      </w:r>
    </w:p>
    <w:p w:rsidR="00B65CF9" w:rsidRDefault="00B65CF9" w:rsidP="00A24130">
      <w:pPr>
        <w:tabs>
          <w:tab w:val="left" w:pos="2694"/>
        </w:tabs>
        <w:jc w:val="both"/>
        <w:rPr>
          <w:b/>
          <w:bCs/>
        </w:rPr>
      </w:pPr>
    </w:p>
    <w:p w:rsidR="00B65CF9" w:rsidRDefault="00B65CF9" w:rsidP="00A24130">
      <w:pPr>
        <w:keepLines/>
        <w:jc w:val="both"/>
        <w:rPr>
          <w:snapToGrid w:val="0"/>
        </w:rPr>
      </w:pPr>
    </w:p>
    <w:p w:rsidR="00B65CF9" w:rsidRPr="00FF7EAA" w:rsidRDefault="00B65CF9" w:rsidP="00A24130">
      <w:pPr>
        <w:keepLines/>
        <w:jc w:val="both"/>
        <w:rPr>
          <w:snapToGrid w:val="0"/>
        </w:rPr>
      </w:pPr>
    </w:p>
    <w:p w:rsidR="00B65CF9" w:rsidRPr="00A24130" w:rsidRDefault="00B65CF9" w:rsidP="00A24130">
      <w:pPr>
        <w:keepLines/>
        <w:jc w:val="both"/>
        <w:rPr>
          <w:snapToGrid w:val="0"/>
        </w:rPr>
      </w:pPr>
    </w:p>
    <w:p w:rsidR="00B65CF9" w:rsidRPr="00A24130" w:rsidRDefault="00B65CF9" w:rsidP="00A24130">
      <w:pPr>
        <w:keepLines/>
        <w:jc w:val="both"/>
        <w:rPr>
          <w:snapToGrid w:val="0"/>
        </w:rPr>
      </w:pPr>
    </w:p>
    <w:p w:rsidR="00B65CF9" w:rsidRPr="00A24130" w:rsidRDefault="00B65CF9" w:rsidP="00A24130">
      <w:pPr>
        <w:pStyle w:val="Ttulo2"/>
        <w:jc w:val="center"/>
        <w:rPr>
          <w:color w:val="auto"/>
          <w:sz w:val="20"/>
          <w:szCs w:val="20"/>
        </w:rPr>
      </w:pPr>
      <w:r w:rsidRPr="00A24130">
        <w:rPr>
          <w:smallCaps/>
          <w:color w:val="auto"/>
          <w:sz w:val="20"/>
          <w:szCs w:val="20"/>
        </w:rPr>
        <w:t>Câmara Municipal de Americana</w:t>
      </w:r>
    </w:p>
    <w:p w:rsidR="00B65CF9" w:rsidRPr="00A24130" w:rsidRDefault="00B65CF9" w:rsidP="00A24130">
      <w:pPr>
        <w:keepLines/>
        <w:jc w:val="center"/>
        <w:rPr>
          <w:snapToGrid w:val="0"/>
        </w:rPr>
      </w:pPr>
      <w:r w:rsidRPr="00A24130">
        <w:rPr>
          <w:smallCaps/>
        </w:rPr>
        <w:t>Presidente</w:t>
      </w:r>
    </w:p>
    <w:p w:rsidR="00B65CF9" w:rsidRPr="00A24130" w:rsidRDefault="00B65CF9" w:rsidP="00A24130">
      <w:pPr>
        <w:keepLines/>
        <w:jc w:val="center"/>
        <w:rPr>
          <w:snapToGrid w:val="0"/>
        </w:rPr>
      </w:pPr>
    </w:p>
    <w:p w:rsidR="00B65CF9" w:rsidRPr="00A24130" w:rsidRDefault="00B65CF9" w:rsidP="00A24130">
      <w:pPr>
        <w:keepLines/>
        <w:jc w:val="center"/>
        <w:rPr>
          <w:snapToGrid w:val="0"/>
        </w:rPr>
      </w:pPr>
    </w:p>
    <w:p w:rsidR="00B65CF9" w:rsidRPr="00A24130" w:rsidRDefault="00B65CF9" w:rsidP="00A24130">
      <w:pPr>
        <w:keepLines/>
        <w:jc w:val="center"/>
        <w:rPr>
          <w:snapToGrid w:val="0"/>
        </w:rPr>
      </w:pPr>
    </w:p>
    <w:p w:rsidR="00B65CF9" w:rsidRPr="00A24130" w:rsidRDefault="00B65CF9" w:rsidP="00A24130">
      <w:pPr>
        <w:keepLines/>
        <w:jc w:val="center"/>
        <w:rPr>
          <w:snapToGrid w:val="0"/>
        </w:rPr>
      </w:pPr>
    </w:p>
    <w:p w:rsidR="00B65CF9" w:rsidRPr="00A24130" w:rsidRDefault="00B65CF9" w:rsidP="00A24130">
      <w:pPr>
        <w:keepLines/>
        <w:jc w:val="center"/>
        <w:rPr>
          <w:snapToGrid w:val="0"/>
        </w:rPr>
      </w:pPr>
    </w:p>
    <w:p w:rsidR="00B65CF9" w:rsidRPr="00A24130" w:rsidRDefault="00B65CF9" w:rsidP="00A24130">
      <w:pPr>
        <w:keepLines/>
        <w:jc w:val="center"/>
        <w:rPr>
          <w:b/>
          <w:bCs/>
        </w:rPr>
      </w:pPr>
      <w:r w:rsidRPr="00A24130">
        <w:rPr>
          <w:b/>
          <w:bCs/>
        </w:rPr>
        <w:t>CONTRATADA</w:t>
      </w:r>
    </w:p>
    <w:p w:rsidR="00B65CF9" w:rsidRPr="00A24130" w:rsidRDefault="00B65CF9" w:rsidP="00A24130">
      <w:pPr>
        <w:keepLines/>
        <w:jc w:val="center"/>
        <w:rPr>
          <w:snapToGrid w:val="0"/>
        </w:rPr>
      </w:pPr>
      <w:r w:rsidRPr="00A24130">
        <w:t>REPRESENTANTE LEGAL</w:t>
      </w:r>
    </w:p>
    <w:p w:rsidR="00B65CF9" w:rsidRPr="00A24130" w:rsidRDefault="00B65CF9" w:rsidP="00A24130">
      <w:pPr>
        <w:keepLines/>
        <w:jc w:val="both"/>
        <w:rPr>
          <w:snapToGrid w:val="0"/>
        </w:rPr>
      </w:pPr>
    </w:p>
    <w:p w:rsidR="00B65CF9" w:rsidRPr="00A24130" w:rsidRDefault="00B65CF9" w:rsidP="00A24130">
      <w:pPr>
        <w:tabs>
          <w:tab w:val="left" w:pos="2694"/>
        </w:tabs>
        <w:jc w:val="both"/>
        <w:rPr>
          <w:b/>
          <w:bCs/>
        </w:rPr>
      </w:pPr>
    </w:p>
    <w:p w:rsidR="00B65CF9" w:rsidRPr="00A24130" w:rsidRDefault="00B65CF9" w:rsidP="00A24130">
      <w:pPr>
        <w:pStyle w:val="Corpodetexto"/>
        <w:rPr>
          <w:b/>
          <w:bCs/>
          <w:smallCaps/>
          <w:sz w:val="20"/>
          <w:szCs w:val="20"/>
        </w:rPr>
      </w:pPr>
    </w:p>
    <w:p w:rsidR="00B65CF9" w:rsidRPr="008218F8" w:rsidRDefault="00B65CF9" w:rsidP="00A24130">
      <w:pPr>
        <w:pStyle w:val="Corpodetexto"/>
        <w:rPr>
          <w:b/>
          <w:bCs/>
          <w:smallCaps/>
        </w:rPr>
      </w:pPr>
    </w:p>
    <w:p w:rsidR="00B65CF9" w:rsidRDefault="00B65CF9" w:rsidP="00A24130">
      <w:pPr>
        <w:jc w:val="both"/>
      </w:pPr>
      <w:r w:rsidRPr="005772F8">
        <w:t>(*) Facultativo. Indicar quando já constituído.</w:t>
      </w:r>
    </w:p>
    <w:p w:rsidR="00B65CF9" w:rsidRDefault="00B65CF9">
      <w:pPr>
        <w:jc w:val="both"/>
        <w:rPr>
          <w:snapToGrid w:val="0"/>
          <w:color w:val="000000"/>
          <w:sz w:val="26"/>
          <w:szCs w:val="26"/>
        </w:rPr>
      </w:pPr>
    </w:p>
    <w:sectPr w:rsidR="00B65CF9" w:rsidSect="00C70E10">
      <w:headerReference w:type="even" r:id="rId10"/>
      <w:headerReference w:type="default" r:id="rId11"/>
      <w:footerReference w:type="even" r:id="rId12"/>
      <w:footerReference w:type="default" r:id="rId13"/>
      <w:pgSz w:w="11907" w:h="16840" w:code="9"/>
      <w:pgMar w:top="2268"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41D" w:rsidRDefault="0000241D">
      <w:r>
        <w:separator/>
      </w:r>
    </w:p>
  </w:endnote>
  <w:endnote w:type="continuationSeparator" w:id="0">
    <w:p w:rsidR="0000241D" w:rsidRDefault="000024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D3" w:rsidRDefault="00E827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27D3" w:rsidRDefault="00E827D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D3" w:rsidRDefault="00E827D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41D" w:rsidRDefault="0000241D">
      <w:r>
        <w:separator/>
      </w:r>
    </w:p>
  </w:footnote>
  <w:footnote w:type="continuationSeparator" w:id="0">
    <w:p w:rsidR="0000241D" w:rsidRDefault="00002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D3" w:rsidRDefault="00E827D3" w:rsidP="00B8679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7D3" w:rsidRDefault="00E827D3" w:rsidP="00AD0E6A">
    <w:pPr>
      <w:pStyle w:val="Cabealh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D3" w:rsidRPr="002A7A3A" w:rsidRDefault="00E827D3" w:rsidP="00B8679D">
    <w:pPr>
      <w:pStyle w:val="Cabealho"/>
      <w:framePr w:wrap="around" w:vAnchor="text" w:hAnchor="margin" w:xAlign="right" w:y="1"/>
      <w:rPr>
        <w:rStyle w:val="Nmerodepgina"/>
        <w:b/>
        <w:bCs/>
        <w:sz w:val="24"/>
        <w:szCs w:val="24"/>
      </w:rPr>
    </w:pPr>
    <w:r w:rsidRPr="002A7A3A">
      <w:rPr>
        <w:rStyle w:val="Nmerodepgina"/>
        <w:b/>
        <w:bCs/>
        <w:sz w:val="24"/>
        <w:szCs w:val="24"/>
      </w:rPr>
      <w:fldChar w:fldCharType="begin"/>
    </w:r>
    <w:r w:rsidRPr="002A7A3A">
      <w:rPr>
        <w:rStyle w:val="Nmerodepgina"/>
        <w:b/>
        <w:bCs/>
        <w:sz w:val="24"/>
        <w:szCs w:val="24"/>
      </w:rPr>
      <w:instrText xml:space="preserve">PAGE  </w:instrText>
    </w:r>
    <w:r w:rsidRPr="002A7A3A">
      <w:rPr>
        <w:rStyle w:val="Nmerodepgina"/>
        <w:b/>
        <w:bCs/>
        <w:sz w:val="24"/>
        <w:szCs w:val="24"/>
      </w:rPr>
      <w:fldChar w:fldCharType="separate"/>
    </w:r>
    <w:r w:rsidR="00C70E10">
      <w:rPr>
        <w:rStyle w:val="Nmerodepgina"/>
        <w:b/>
        <w:bCs/>
        <w:noProof/>
        <w:sz w:val="24"/>
        <w:szCs w:val="24"/>
      </w:rPr>
      <w:t>32</w:t>
    </w:r>
    <w:r w:rsidRPr="002A7A3A">
      <w:rPr>
        <w:rStyle w:val="Nmerodepgina"/>
        <w:b/>
        <w:bCs/>
        <w:sz w:val="24"/>
        <w:szCs w:val="24"/>
      </w:rPr>
      <w:fldChar w:fldCharType="end"/>
    </w:r>
  </w:p>
  <w:p w:rsidR="00E827D3" w:rsidRDefault="00E827D3" w:rsidP="00AD0E6A">
    <w:pPr>
      <w:pStyle w:val="Cabealh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489"/>
    <w:multiLevelType w:val="hybridMultilevel"/>
    <w:tmpl w:val="C8CAA0BA"/>
    <w:lvl w:ilvl="0" w:tplc="478AF6B8">
      <w:start w:val="1"/>
      <w:numFmt w:val="bullet"/>
      <w:lvlText w:val=""/>
      <w:lvlJc w:val="left"/>
      <w:pPr>
        <w:tabs>
          <w:tab w:val="num" w:pos="2160"/>
        </w:tabs>
        <w:ind w:left="216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F32274F"/>
    <w:multiLevelType w:val="singleLevel"/>
    <w:tmpl w:val="5602EE50"/>
    <w:lvl w:ilvl="0">
      <w:start w:val="1"/>
      <w:numFmt w:val="lowerRoman"/>
      <w:lvlText w:val="%1)"/>
      <w:lvlJc w:val="left"/>
      <w:pPr>
        <w:tabs>
          <w:tab w:val="num" w:pos="720"/>
        </w:tabs>
        <w:ind w:left="720" w:hanging="720"/>
      </w:pPr>
      <w:rPr>
        <w:rFonts w:hint="default"/>
        <w:b/>
        <w:bCs/>
      </w:rPr>
    </w:lvl>
  </w:abstractNum>
  <w:abstractNum w:abstractNumId="2">
    <w:nsid w:val="13FF440C"/>
    <w:multiLevelType w:val="singleLevel"/>
    <w:tmpl w:val="A912984E"/>
    <w:lvl w:ilvl="0">
      <w:start w:val="1"/>
      <w:numFmt w:val="lowerRoman"/>
      <w:lvlText w:val="%1)"/>
      <w:lvlJc w:val="left"/>
      <w:pPr>
        <w:tabs>
          <w:tab w:val="num" w:pos="720"/>
        </w:tabs>
        <w:ind w:left="720" w:hanging="720"/>
      </w:pPr>
      <w:rPr>
        <w:rFonts w:hint="default"/>
      </w:rPr>
    </w:lvl>
  </w:abstractNum>
  <w:abstractNum w:abstractNumId="3">
    <w:nsid w:val="207E489F"/>
    <w:multiLevelType w:val="hybridMultilevel"/>
    <w:tmpl w:val="A67EB344"/>
    <w:lvl w:ilvl="0" w:tplc="8C529C4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C01600"/>
    <w:multiLevelType w:val="singleLevel"/>
    <w:tmpl w:val="58DA28AC"/>
    <w:lvl w:ilvl="0">
      <w:start w:val="1"/>
      <w:numFmt w:val="lowerLetter"/>
      <w:lvlText w:val="%1)"/>
      <w:lvlJc w:val="left"/>
      <w:pPr>
        <w:tabs>
          <w:tab w:val="num" w:pos="705"/>
        </w:tabs>
        <w:ind w:left="705" w:hanging="705"/>
      </w:pPr>
      <w:rPr>
        <w:rFonts w:hint="default"/>
      </w:rPr>
    </w:lvl>
  </w:abstractNum>
  <w:abstractNum w:abstractNumId="5">
    <w:nsid w:val="331E46A8"/>
    <w:multiLevelType w:val="hybridMultilevel"/>
    <w:tmpl w:val="B8ECDD3E"/>
    <w:lvl w:ilvl="0" w:tplc="478AF6B8">
      <w:start w:val="1"/>
      <w:numFmt w:val="bullet"/>
      <w:lvlText w:val=""/>
      <w:lvlJc w:val="left"/>
      <w:pPr>
        <w:tabs>
          <w:tab w:val="num" w:pos="2925"/>
        </w:tabs>
        <w:ind w:left="2925" w:hanging="360"/>
      </w:pPr>
      <w:rPr>
        <w:rFonts w:ascii="Symbol" w:hAnsi="Symbol" w:hint="default"/>
        <w:color w:val="auto"/>
      </w:rPr>
    </w:lvl>
    <w:lvl w:ilvl="1" w:tplc="04160003">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6">
    <w:nsid w:val="384F6DA2"/>
    <w:multiLevelType w:val="multilevel"/>
    <w:tmpl w:val="5E66F32A"/>
    <w:lvl w:ilvl="0">
      <w:start w:val="1"/>
      <w:numFmt w:val="lowerLetter"/>
      <w:lvlText w:val="%1)"/>
      <w:lvlJc w:val="left"/>
      <w:pPr>
        <w:tabs>
          <w:tab w:val="num" w:pos="360"/>
        </w:tabs>
        <w:ind w:left="0" w:firstLine="0"/>
      </w:pPr>
      <w:rPr>
        <w:rFonts w:ascii="Times New Roman" w:hAnsi="Times New Roman"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A2B3B1C"/>
    <w:multiLevelType w:val="hybridMultilevel"/>
    <w:tmpl w:val="2196E84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3E4F1F55"/>
    <w:multiLevelType w:val="singleLevel"/>
    <w:tmpl w:val="7F625B0A"/>
    <w:lvl w:ilvl="0">
      <w:start w:val="1"/>
      <w:numFmt w:val="lowerRoman"/>
      <w:lvlText w:val="%1)"/>
      <w:lvlJc w:val="left"/>
      <w:pPr>
        <w:tabs>
          <w:tab w:val="num" w:pos="720"/>
        </w:tabs>
        <w:ind w:left="720" w:hanging="720"/>
      </w:pPr>
      <w:rPr>
        <w:rFonts w:hint="default"/>
        <w:b/>
        <w:bCs/>
      </w:rPr>
    </w:lvl>
  </w:abstractNum>
  <w:abstractNum w:abstractNumId="9">
    <w:nsid w:val="51DA70C7"/>
    <w:multiLevelType w:val="singleLevel"/>
    <w:tmpl w:val="84E6FCF4"/>
    <w:lvl w:ilvl="0">
      <w:start w:val="3"/>
      <w:numFmt w:val="lowerLetter"/>
      <w:lvlText w:val="%1)"/>
      <w:lvlJc w:val="left"/>
      <w:pPr>
        <w:tabs>
          <w:tab w:val="num" w:pos="705"/>
        </w:tabs>
        <w:ind w:left="705" w:hanging="705"/>
      </w:pPr>
      <w:rPr>
        <w:rFonts w:hint="default"/>
      </w:rPr>
    </w:lvl>
  </w:abstractNum>
  <w:abstractNum w:abstractNumId="10">
    <w:nsid w:val="5AEE1632"/>
    <w:multiLevelType w:val="multilevel"/>
    <w:tmpl w:val="624C770C"/>
    <w:lvl w:ilvl="0">
      <w:start w:val="13"/>
      <w:numFmt w:val="decimal"/>
      <w:lvlText w:val="%1"/>
      <w:lvlJc w:val="left"/>
      <w:pPr>
        <w:tabs>
          <w:tab w:val="num" w:pos="585"/>
        </w:tabs>
        <w:ind w:left="585" w:hanging="585"/>
      </w:pPr>
      <w:rPr>
        <w:rFonts w:hint="default"/>
      </w:rPr>
    </w:lvl>
    <w:lvl w:ilvl="1">
      <w:start w:val="7"/>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1FF3E4A"/>
    <w:multiLevelType w:val="singleLevel"/>
    <w:tmpl w:val="C0D64FC2"/>
    <w:lvl w:ilvl="0">
      <w:start w:val="16"/>
      <w:numFmt w:val="lowerLetter"/>
      <w:lvlText w:val="%1-"/>
      <w:lvlJc w:val="left"/>
      <w:pPr>
        <w:tabs>
          <w:tab w:val="num" w:pos="360"/>
        </w:tabs>
        <w:ind w:left="360" w:hanging="360"/>
      </w:pPr>
      <w:rPr>
        <w:rFonts w:hint="default"/>
      </w:rPr>
    </w:lvl>
  </w:abstractNum>
  <w:abstractNum w:abstractNumId="12">
    <w:nsid w:val="65F70F47"/>
    <w:multiLevelType w:val="singleLevel"/>
    <w:tmpl w:val="8968EDBC"/>
    <w:lvl w:ilvl="0">
      <w:start w:val="1"/>
      <w:numFmt w:val="lowerLetter"/>
      <w:lvlText w:val="%1)"/>
      <w:lvlJc w:val="left"/>
      <w:pPr>
        <w:tabs>
          <w:tab w:val="num" w:pos="705"/>
        </w:tabs>
        <w:ind w:left="705" w:hanging="705"/>
      </w:pPr>
      <w:rPr>
        <w:rFonts w:hint="default"/>
      </w:rPr>
    </w:lvl>
  </w:abstractNum>
  <w:abstractNum w:abstractNumId="13">
    <w:nsid w:val="69007AA2"/>
    <w:multiLevelType w:val="singleLevel"/>
    <w:tmpl w:val="D4BEF8F6"/>
    <w:lvl w:ilvl="0">
      <w:start w:val="17"/>
      <w:numFmt w:val="lowerLetter"/>
      <w:lvlText w:val="%1-"/>
      <w:lvlJc w:val="left"/>
      <w:pPr>
        <w:tabs>
          <w:tab w:val="num" w:pos="360"/>
        </w:tabs>
        <w:ind w:left="360" w:hanging="360"/>
      </w:pPr>
      <w:rPr>
        <w:rFonts w:hint="default"/>
      </w:rPr>
    </w:lvl>
  </w:abstractNum>
  <w:abstractNum w:abstractNumId="14">
    <w:nsid w:val="749C5780"/>
    <w:multiLevelType w:val="multilevel"/>
    <w:tmpl w:val="410CC9E2"/>
    <w:lvl w:ilvl="0">
      <w:start w:val="1"/>
      <w:numFmt w:val="decimal"/>
      <w:lvlText w:val="%1."/>
      <w:lvlJc w:val="left"/>
      <w:pPr>
        <w:tabs>
          <w:tab w:val="num" w:pos="380"/>
        </w:tabs>
        <w:ind w:left="380" w:hanging="3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8E83A4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7C9663F8"/>
    <w:multiLevelType w:val="singleLevel"/>
    <w:tmpl w:val="F836CA3E"/>
    <w:lvl w:ilvl="0">
      <w:start w:val="1"/>
      <w:numFmt w:val="lowerRoman"/>
      <w:lvlText w:val="%1)"/>
      <w:lvlJc w:val="left"/>
      <w:pPr>
        <w:tabs>
          <w:tab w:val="num" w:pos="720"/>
        </w:tabs>
        <w:ind w:left="720" w:hanging="720"/>
      </w:pPr>
      <w:rPr>
        <w:rFonts w:hint="default"/>
        <w:b/>
        <w:bCs/>
      </w:rPr>
    </w:lvl>
  </w:abstractNum>
  <w:num w:numId="1">
    <w:abstractNumId w:val="4"/>
  </w:num>
  <w:num w:numId="2">
    <w:abstractNumId w:val="9"/>
  </w:num>
  <w:num w:numId="3">
    <w:abstractNumId w:val="12"/>
  </w:num>
  <w:num w:numId="4">
    <w:abstractNumId w:val="15"/>
  </w:num>
  <w:num w:numId="5">
    <w:abstractNumId w:val="16"/>
  </w:num>
  <w:num w:numId="6">
    <w:abstractNumId w:val="2"/>
  </w:num>
  <w:num w:numId="7">
    <w:abstractNumId w:val="8"/>
  </w:num>
  <w:num w:numId="8">
    <w:abstractNumId w:val="1"/>
  </w:num>
  <w:num w:numId="9">
    <w:abstractNumId w:val="10"/>
  </w:num>
  <w:num w:numId="10">
    <w:abstractNumId w:val="13"/>
  </w:num>
  <w:num w:numId="11">
    <w:abstractNumId w:val="11"/>
  </w:num>
  <w:num w:numId="12">
    <w:abstractNumId w:val="3"/>
  </w:num>
  <w:num w:numId="13">
    <w:abstractNumId w:val="7"/>
  </w:num>
  <w:num w:numId="14">
    <w:abstractNumId w:val="14"/>
  </w:num>
  <w:num w:numId="15">
    <w:abstractNumId w:val="6"/>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CE3E59"/>
    <w:rsid w:val="000004BC"/>
    <w:rsid w:val="000008DC"/>
    <w:rsid w:val="00001206"/>
    <w:rsid w:val="0000241D"/>
    <w:rsid w:val="000033A1"/>
    <w:rsid w:val="000074D5"/>
    <w:rsid w:val="00010B5F"/>
    <w:rsid w:val="000117A1"/>
    <w:rsid w:val="000145C2"/>
    <w:rsid w:val="000146FC"/>
    <w:rsid w:val="00020220"/>
    <w:rsid w:val="000400CB"/>
    <w:rsid w:val="00045663"/>
    <w:rsid w:val="0004778E"/>
    <w:rsid w:val="00050BFA"/>
    <w:rsid w:val="00051E43"/>
    <w:rsid w:val="00057939"/>
    <w:rsid w:val="00070BE6"/>
    <w:rsid w:val="000723D1"/>
    <w:rsid w:val="00072509"/>
    <w:rsid w:val="00085063"/>
    <w:rsid w:val="00085081"/>
    <w:rsid w:val="000873BB"/>
    <w:rsid w:val="000A0F5B"/>
    <w:rsid w:val="000B22B7"/>
    <w:rsid w:val="000B4ECD"/>
    <w:rsid w:val="000B79E8"/>
    <w:rsid w:val="000C3520"/>
    <w:rsid w:val="000C6D89"/>
    <w:rsid w:val="000D0812"/>
    <w:rsid w:val="000D6120"/>
    <w:rsid w:val="000E15A5"/>
    <w:rsid w:val="000E2720"/>
    <w:rsid w:val="000E3C47"/>
    <w:rsid w:val="000E3F88"/>
    <w:rsid w:val="000F1A24"/>
    <w:rsid w:val="000F4B10"/>
    <w:rsid w:val="001037F4"/>
    <w:rsid w:val="00103823"/>
    <w:rsid w:val="00104597"/>
    <w:rsid w:val="001116AD"/>
    <w:rsid w:val="0011458D"/>
    <w:rsid w:val="001164B6"/>
    <w:rsid w:val="0011689E"/>
    <w:rsid w:val="00121D9C"/>
    <w:rsid w:val="00131C3B"/>
    <w:rsid w:val="00145C7D"/>
    <w:rsid w:val="001523C9"/>
    <w:rsid w:val="001553EE"/>
    <w:rsid w:val="00162710"/>
    <w:rsid w:val="00166D15"/>
    <w:rsid w:val="00171809"/>
    <w:rsid w:val="00174F55"/>
    <w:rsid w:val="00176EB9"/>
    <w:rsid w:val="00180D8A"/>
    <w:rsid w:val="00183FBB"/>
    <w:rsid w:val="001840F2"/>
    <w:rsid w:val="0018420C"/>
    <w:rsid w:val="001859C2"/>
    <w:rsid w:val="00194EAB"/>
    <w:rsid w:val="00197055"/>
    <w:rsid w:val="001A5292"/>
    <w:rsid w:val="001A6AEA"/>
    <w:rsid w:val="001A6FEA"/>
    <w:rsid w:val="001B26EA"/>
    <w:rsid w:val="001B5169"/>
    <w:rsid w:val="001D76FF"/>
    <w:rsid w:val="001E208A"/>
    <w:rsid w:val="001E3FE4"/>
    <w:rsid w:val="001E7653"/>
    <w:rsid w:val="001F36A3"/>
    <w:rsid w:val="001F3E48"/>
    <w:rsid w:val="001F434D"/>
    <w:rsid w:val="001F549C"/>
    <w:rsid w:val="0020133E"/>
    <w:rsid w:val="0020248F"/>
    <w:rsid w:val="00203339"/>
    <w:rsid w:val="0020516F"/>
    <w:rsid w:val="002101E0"/>
    <w:rsid w:val="00215936"/>
    <w:rsid w:val="00221C92"/>
    <w:rsid w:val="00224655"/>
    <w:rsid w:val="0023004B"/>
    <w:rsid w:val="002312B0"/>
    <w:rsid w:val="002323EA"/>
    <w:rsid w:val="00233065"/>
    <w:rsid w:val="00237BDB"/>
    <w:rsid w:val="00243613"/>
    <w:rsid w:val="0024740B"/>
    <w:rsid w:val="002527E1"/>
    <w:rsid w:val="00256834"/>
    <w:rsid w:val="002635F1"/>
    <w:rsid w:val="00267A3E"/>
    <w:rsid w:val="002732B1"/>
    <w:rsid w:val="002749A3"/>
    <w:rsid w:val="0028114A"/>
    <w:rsid w:val="002824F8"/>
    <w:rsid w:val="00284EE2"/>
    <w:rsid w:val="00286283"/>
    <w:rsid w:val="00286363"/>
    <w:rsid w:val="002917A0"/>
    <w:rsid w:val="0029380F"/>
    <w:rsid w:val="00294112"/>
    <w:rsid w:val="002945C4"/>
    <w:rsid w:val="00297865"/>
    <w:rsid w:val="002A03D1"/>
    <w:rsid w:val="002A0411"/>
    <w:rsid w:val="002A066B"/>
    <w:rsid w:val="002A7A3A"/>
    <w:rsid w:val="002B5DF6"/>
    <w:rsid w:val="002D1477"/>
    <w:rsid w:val="002D216B"/>
    <w:rsid w:val="002D4917"/>
    <w:rsid w:val="002E2888"/>
    <w:rsid w:val="002F2183"/>
    <w:rsid w:val="00305963"/>
    <w:rsid w:val="003067F2"/>
    <w:rsid w:val="00306BEE"/>
    <w:rsid w:val="0031057E"/>
    <w:rsid w:val="00321B78"/>
    <w:rsid w:val="00326410"/>
    <w:rsid w:val="00330EC2"/>
    <w:rsid w:val="0033608B"/>
    <w:rsid w:val="00350E86"/>
    <w:rsid w:val="00355AF6"/>
    <w:rsid w:val="003576D2"/>
    <w:rsid w:val="00376225"/>
    <w:rsid w:val="0038046C"/>
    <w:rsid w:val="00384941"/>
    <w:rsid w:val="003932C9"/>
    <w:rsid w:val="0039698B"/>
    <w:rsid w:val="00397056"/>
    <w:rsid w:val="003977A9"/>
    <w:rsid w:val="003A5490"/>
    <w:rsid w:val="003A6F04"/>
    <w:rsid w:val="003B5BFA"/>
    <w:rsid w:val="003B791D"/>
    <w:rsid w:val="003C0784"/>
    <w:rsid w:val="003C2956"/>
    <w:rsid w:val="003C6ECA"/>
    <w:rsid w:val="003D1C7C"/>
    <w:rsid w:val="003D2D85"/>
    <w:rsid w:val="003D4378"/>
    <w:rsid w:val="003D5E8D"/>
    <w:rsid w:val="003D6FE4"/>
    <w:rsid w:val="003E3969"/>
    <w:rsid w:val="003E6671"/>
    <w:rsid w:val="003E7AEC"/>
    <w:rsid w:val="003F19B6"/>
    <w:rsid w:val="003F1B62"/>
    <w:rsid w:val="003F76BC"/>
    <w:rsid w:val="004108C9"/>
    <w:rsid w:val="004131CD"/>
    <w:rsid w:val="00414C9F"/>
    <w:rsid w:val="00414F53"/>
    <w:rsid w:val="004179DA"/>
    <w:rsid w:val="00422042"/>
    <w:rsid w:val="0042328D"/>
    <w:rsid w:val="00426262"/>
    <w:rsid w:val="00426588"/>
    <w:rsid w:val="004270CA"/>
    <w:rsid w:val="00430820"/>
    <w:rsid w:val="0043172B"/>
    <w:rsid w:val="00431C49"/>
    <w:rsid w:val="00432A63"/>
    <w:rsid w:val="00432E6E"/>
    <w:rsid w:val="00434F28"/>
    <w:rsid w:val="00435CF1"/>
    <w:rsid w:val="004367B5"/>
    <w:rsid w:val="004411AD"/>
    <w:rsid w:val="00441C39"/>
    <w:rsid w:val="00443C4F"/>
    <w:rsid w:val="00443EE6"/>
    <w:rsid w:val="00446879"/>
    <w:rsid w:val="0045226F"/>
    <w:rsid w:val="004560DB"/>
    <w:rsid w:val="004575E3"/>
    <w:rsid w:val="00457682"/>
    <w:rsid w:val="00457CE8"/>
    <w:rsid w:val="00461D30"/>
    <w:rsid w:val="004729A6"/>
    <w:rsid w:val="00472C4A"/>
    <w:rsid w:val="0047518F"/>
    <w:rsid w:val="00480938"/>
    <w:rsid w:val="00481AC1"/>
    <w:rsid w:val="00485169"/>
    <w:rsid w:val="004879CB"/>
    <w:rsid w:val="004A0BD3"/>
    <w:rsid w:val="004A4FE2"/>
    <w:rsid w:val="004A540F"/>
    <w:rsid w:val="004A767B"/>
    <w:rsid w:val="004B1EA8"/>
    <w:rsid w:val="004B2052"/>
    <w:rsid w:val="004B3ECF"/>
    <w:rsid w:val="004C47D3"/>
    <w:rsid w:val="004C5B33"/>
    <w:rsid w:val="004C6E39"/>
    <w:rsid w:val="004D18CF"/>
    <w:rsid w:val="004D2EFD"/>
    <w:rsid w:val="004E11DE"/>
    <w:rsid w:val="004E17E1"/>
    <w:rsid w:val="004E26B6"/>
    <w:rsid w:val="004E673F"/>
    <w:rsid w:val="004E6C89"/>
    <w:rsid w:val="004E776F"/>
    <w:rsid w:val="005035AA"/>
    <w:rsid w:val="0050641F"/>
    <w:rsid w:val="005116C5"/>
    <w:rsid w:val="005118AB"/>
    <w:rsid w:val="00517CF3"/>
    <w:rsid w:val="00520E96"/>
    <w:rsid w:val="0052626C"/>
    <w:rsid w:val="005279C3"/>
    <w:rsid w:val="00536873"/>
    <w:rsid w:val="00537BE4"/>
    <w:rsid w:val="00541333"/>
    <w:rsid w:val="00544892"/>
    <w:rsid w:val="00557B46"/>
    <w:rsid w:val="005603BF"/>
    <w:rsid w:val="005634C9"/>
    <w:rsid w:val="005634F2"/>
    <w:rsid w:val="0056491A"/>
    <w:rsid w:val="005672CA"/>
    <w:rsid w:val="00572555"/>
    <w:rsid w:val="00575C59"/>
    <w:rsid w:val="005772F8"/>
    <w:rsid w:val="005778F0"/>
    <w:rsid w:val="00587727"/>
    <w:rsid w:val="00597DCA"/>
    <w:rsid w:val="005A28C9"/>
    <w:rsid w:val="005A7CFE"/>
    <w:rsid w:val="005B2F93"/>
    <w:rsid w:val="005B5E6E"/>
    <w:rsid w:val="005B5FB0"/>
    <w:rsid w:val="005B6C3F"/>
    <w:rsid w:val="005C08EE"/>
    <w:rsid w:val="005D5E38"/>
    <w:rsid w:val="005E5A03"/>
    <w:rsid w:val="005E6668"/>
    <w:rsid w:val="005F481E"/>
    <w:rsid w:val="005F72AB"/>
    <w:rsid w:val="00601C8D"/>
    <w:rsid w:val="00605EA4"/>
    <w:rsid w:val="00606692"/>
    <w:rsid w:val="006204C4"/>
    <w:rsid w:val="006212A2"/>
    <w:rsid w:val="00631448"/>
    <w:rsid w:val="00631914"/>
    <w:rsid w:val="006357E3"/>
    <w:rsid w:val="00636648"/>
    <w:rsid w:val="006371BA"/>
    <w:rsid w:val="006402B3"/>
    <w:rsid w:val="00641C09"/>
    <w:rsid w:val="0064657E"/>
    <w:rsid w:val="00652D59"/>
    <w:rsid w:val="0065364D"/>
    <w:rsid w:val="00666609"/>
    <w:rsid w:val="00667E83"/>
    <w:rsid w:val="006716E9"/>
    <w:rsid w:val="00671E59"/>
    <w:rsid w:val="00672F7D"/>
    <w:rsid w:val="0067790C"/>
    <w:rsid w:val="006822DF"/>
    <w:rsid w:val="006859BB"/>
    <w:rsid w:val="00686643"/>
    <w:rsid w:val="00687394"/>
    <w:rsid w:val="00697FA0"/>
    <w:rsid w:val="006A154D"/>
    <w:rsid w:val="006A17FA"/>
    <w:rsid w:val="006A1CB4"/>
    <w:rsid w:val="006A1D50"/>
    <w:rsid w:val="006A78E8"/>
    <w:rsid w:val="006A7B57"/>
    <w:rsid w:val="006B1A12"/>
    <w:rsid w:val="006C018E"/>
    <w:rsid w:val="006C3088"/>
    <w:rsid w:val="006C7C25"/>
    <w:rsid w:val="006D1BA7"/>
    <w:rsid w:val="006D2D1A"/>
    <w:rsid w:val="006E3354"/>
    <w:rsid w:val="006E67D6"/>
    <w:rsid w:val="006F093C"/>
    <w:rsid w:val="006F0CF6"/>
    <w:rsid w:val="006F19D3"/>
    <w:rsid w:val="006F1A82"/>
    <w:rsid w:val="006F3D77"/>
    <w:rsid w:val="007015C4"/>
    <w:rsid w:val="00702823"/>
    <w:rsid w:val="00704FB9"/>
    <w:rsid w:val="00711920"/>
    <w:rsid w:val="007146A8"/>
    <w:rsid w:val="00721E71"/>
    <w:rsid w:val="00722E34"/>
    <w:rsid w:val="007305C8"/>
    <w:rsid w:val="00731AA2"/>
    <w:rsid w:val="00733CA0"/>
    <w:rsid w:val="00734CD3"/>
    <w:rsid w:val="00743A9E"/>
    <w:rsid w:val="0074419A"/>
    <w:rsid w:val="00745240"/>
    <w:rsid w:val="00747A62"/>
    <w:rsid w:val="0075224F"/>
    <w:rsid w:val="00754366"/>
    <w:rsid w:val="0075615C"/>
    <w:rsid w:val="00756626"/>
    <w:rsid w:val="00756AB6"/>
    <w:rsid w:val="007615EB"/>
    <w:rsid w:val="007622F4"/>
    <w:rsid w:val="00787166"/>
    <w:rsid w:val="007A1A32"/>
    <w:rsid w:val="007A20E2"/>
    <w:rsid w:val="007A33B0"/>
    <w:rsid w:val="007A7156"/>
    <w:rsid w:val="007A7342"/>
    <w:rsid w:val="007B47AC"/>
    <w:rsid w:val="007C017B"/>
    <w:rsid w:val="007C2A3E"/>
    <w:rsid w:val="007C2A94"/>
    <w:rsid w:val="007C47CE"/>
    <w:rsid w:val="007C535E"/>
    <w:rsid w:val="007D557B"/>
    <w:rsid w:val="007E0A62"/>
    <w:rsid w:val="007E13B4"/>
    <w:rsid w:val="007E6071"/>
    <w:rsid w:val="007F2F2F"/>
    <w:rsid w:val="007F4B2C"/>
    <w:rsid w:val="007F777D"/>
    <w:rsid w:val="007F7A1C"/>
    <w:rsid w:val="007F7F21"/>
    <w:rsid w:val="0080382E"/>
    <w:rsid w:val="008057F5"/>
    <w:rsid w:val="00812216"/>
    <w:rsid w:val="00820062"/>
    <w:rsid w:val="0082014C"/>
    <w:rsid w:val="00821313"/>
    <w:rsid w:val="008218F8"/>
    <w:rsid w:val="008218F9"/>
    <w:rsid w:val="00822264"/>
    <w:rsid w:val="00822696"/>
    <w:rsid w:val="0083271E"/>
    <w:rsid w:val="00834A4D"/>
    <w:rsid w:val="00835C6C"/>
    <w:rsid w:val="008364E9"/>
    <w:rsid w:val="0084121A"/>
    <w:rsid w:val="0084369C"/>
    <w:rsid w:val="00846396"/>
    <w:rsid w:val="008751A1"/>
    <w:rsid w:val="008774EC"/>
    <w:rsid w:val="00880B0E"/>
    <w:rsid w:val="00881008"/>
    <w:rsid w:val="00882841"/>
    <w:rsid w:val="00883354"/>
    <w:rsid w:val="008842AA"/>
    <w:rsid w:val="0089099F"/>
    <w:rsid w:val="008968C2"/>
    <w:rsid w:val="008A3627"/>
    <w:rsid w:val="008A392B"/>
    <w:rsid w:val="008C3087"/>
    <w:rsid w:val="008C75F3"/>
    <w:rsid w:val="008C782C"/>
    <w:rsid w:val="008D3766"/>
    <w:rsid w:val="008D6866"/>
    <w:rsid w:val="008D6F8B"/>
    <w:rsid w:val="008E6DED"/>
    <w:rsid w:val="008F1F84"/>
    <w:rsid w:val="008F4614"/>
    <w:rsid w:val="00905563"/>
    <w:rsid w:val="009245BF"/>
    <w:rsid w:val="00925564"/>
    <w:rsid w:val="00927E83"/>
    <w:rsid w:val="009334F6"/>
    <w:rsid w:val="009344B9"/>
    <w:rsid w:val="009355AC"/>
    <w:rsid w:val="00947CBB"/>
    <w:rsid w:val="00950463"/>
    <w:rsid w:val="00953E1B"/>
    <w:rsid w:val="00962167"/>
    <w:rsid w:val="00962DC7"/>
    <w:rsid w:val="00964632"/>
    <w:rsid w:val="00984B62"/>
    <w:rsid w:val="00993D26"/>
    <w:rsid w:val="0099474C"/>
    <w:rsid w:val="00994979"/>
    <w:rsid w:val="009949E3"/>
    <w:rsid w:val="00995F6E"/>
    <w:rsid w:val="00997D52"/>
    <w:rsid w:val="009A3EF2"/>
    <w:rsid w:val="009A5AC0"/>
    <w:rsid w:val="009A7FFC"/>
    <w:rsid w:val="009B2B41"/>
    <w:rsid w:val="009C13A1"/>
    <w:rsid w:val="009C464B"/>
    <w:rsid w:val="009C6519"/>
    <w:rsid w:val="009E1642"/>
    <w:rsid w:val="009E33E6"/>
    <w:rsid w:val="009F1E28"/>
    <w:rsid w:val="009F225F"/>
    <w:rsid w:val="009F33A0"/>
    <w:rsid w:val="009F4D6D"/>
    <w:rsid w:val="009F4E7D"/>
    <w:rsid w:val="00A003B8"/>
    <w:rsid w:val="00A0727D"/>
    <w:rsid w:val="00A134AC"/>
    <w:rsid w:val="00A16578"/>
    <w:rsid w:val="00A212F0"/>
    <w:rsid w:val="00A23BB9"/>
    <w:rsid w:val="00A24130"/>
    <w:rsid w:val="00A2447E"/>
    <w:rsid w:val="00A25452"/>
    <w:rsid w:val="00A27B1E"/>
    <w:rsid w:val="00A329D8"/>
    <w:rsid w:val="00A32D18"/>
    <w:rsid w:val="00A37786"/>
    <w:rsid w:val="00A41D0D"/>
    <w:rsid w:val="00A42362"/>
    <w:rsid w:val="00A42C65"/>
    <w:rsid w:val="00A51666"/>
    <w:rsid w:val="00A52AB4"/>
    <w:rsid w:val="00A53223"/>
    <w:rsid w:val="00A53790"/>
    <w:rsid w:val="00A54C8A"/>
    <w:rsid w:val="00A61648"/>
    <w:rsid w:val="00A62D72"/>
    <w:rsid w:val="00A66908"/>
    <w:rsid w:val="00A74387"/>
    <w:rsid w:val="00A868D3"/>
    <w:rsid w:val="00A90EC6"/>
    <w:rsid w:val="00A9341A"/>
    <w:rsid w:val="00A94271"/>
    <w:rsid w:val="00A95C5C"/>
    <w:rsid w:val="00A9646C"/>
    <w:rsid w:val="00AA1FEC"/>
    <w:rsid w:val="00AA3158"/>
    <w:rsid w:val="00AA3E5D"/>
    <w:rsid w:val="00AA7FAF"/>
    <w:rsid w:val="00AB2D76"/>
    <w:rsid w:val="00AB493C"/>
    <w:rsid w:val="00AC4B33"/>
    <w:rsid w:val="00AC7CBC"/>
    <w:rsid w:val="00AD0E6A"/>
    <w:rsid w:val="00AD2567"/>
    <w:rsid w:val="00AD4DF3"/>
    <w:rsid w:val="00AE4AF4"/>
    <w:rsid w:val="00AE6F60"/>
    <w:rsid w:val="00AF2564"/>
    <w:rsid w:val="00AF3EB7"/>
    <w:rsid w:val="00AF6806"/>
    <w:rsid w:val="00B03216"/>
    <w:rsid w:val="00B05341"/>
    <w:rsid w:val="00B054CE"/>
    <w:rsid w:val="00B160FF"/>
    <w:rsid w:val="00B16B92"/>
    <w:rsid w:val="00B20204"/>
    <w:rsid w:val="00B227BD"/>
    <w:rsid w:val="00B3147F"/>
    <w:rsid w:val="00B34741"/>
    <w:rsid w:val="00B352BC"/>
    <w:rsid w:val="00B408A1"/>
    <w:rsid w:val="00B40A4E"/>
    <w:rsid w:val="00B438D4"/>
    <w:rsid w:val="00B4449A"/>
    <w:rsid w:val="00B4743C"/>
    <w:rsid w:val="00B53860"/>
    <w:rsid w:val="00B54443"/>
    <w:rsid w:val="00B55CA2"/>
    <w:rsid w:val="00B65CF9"/>
    <w:rsid w:val="00B7115B"/>
    <w:rsid w:val="00B71C38"/>
    <w:rsid w:val="00B740E1"/>
    <w:rsid w:val="00B76297"/>
    <w:rsid w:val="00B800FC"/>
    <w:rsid w:val="00B80F5A"/>
    <w:rsid w:val="00B8679D"/>
    <w:rsid w:val="00B90095"/>
    <w:rsid w:val="00B92E13"/>
    <w:rsid w:val="00BA39CB"/>
    <w:rsid w:val="00BA6B4A"/>
    <w:rsid w:val="00BB0D0E"/>
    <w:rsid w:val="00BB294A"/>
    <w:rsid w:val="00BB5E5A"/>
    <w:rsid w:val="00BC7859"/>
    <w:rsid w:val="00BD3275"/>
    <w:rsid w:val="00BD3C28"/>
    <w:rsid w:val="00BD693E"/>
    <w:rsid w:val="00BD72CD"/>
    <w:rsid w:val="00BE67C4"/>
    <w:rsid w:val="00BF7474"/>
    <w:rsid w:val="00C0066C"/>
    <w:rsid w:val="00C02915"/>
    <w:rsid w:val="00C247FD"/>
    <w:rsid w:val="00C277A3"/>
    <w:rsid w:val="00C36C27"/>
    <w:rsid w:val="00C40855"/>
    <w:rsid w:val="00C41AEA"/>
    <w:rsid w:val="00C502C6"/>
    <w:rsid w:val="00C535B4"/>
    <w:rsid w:val="00C5376F"/>
    <w:rsid w:val="00C554B7"/>
    <w:rsid w:val="00C55712"/>
    <w:rsid w:val="00C5654C"/>
    <w:rsid w:val="00C57217"/>
    <w:rsid w:val="00C603AC"/>
    <w:rsid w:val="00C60611"/>
    <w:rsid w:val="00C66020"/>
    <w:rsid w:val="00C70E10"/>
    <w:rsid w:val="00C71820"/>
    <w:rsid w:val="00C71BE4"/>
    <w:rsid w:val="00C80505"/>
    <w:rsid w:val="00C82DE5"/>
    <w:rsid w:val="00C83F1E"/>
    <w:rsid w:val="00C86975"/>
    <w:rsid w:val="00C903DF"/>
    <w:rsid w:val="00C913B6"/>
    <w:rsid w:val="00C938B7"/>
    <w:rsid w:val="00C93922"/>
    <w:rsid w:val="00C93CCB"/>
    <w:rsid w:val="00CA0235"/>
    <w:rsid w:val="00CA073F"/>
    <w:rsid w:val="00CA52DB"/>
    <w:rsid w:val="00CA7B0F"/>
    <w:rsid w:val="00CB0DA2"/>
    <w:rsid w:val="00CB1890"/>
    <w:rsid w:val="00CB4E07"/>
    <w:rsid w:val="00CB4EF7"/>
    <w:rsid w:val="00CC2C69"/>
    <w:rsid w:val="00CE0A8F"/>
    <w:rsid w:val="00CE3B92"/>
    <w:rsid w:val="00CE3E59"/>
    <w:rsid w:val="00D00706"/>
    <w:rsid w:val="00D112D6"/>
    <w:rsid w:val="00D150FF"/>
    <w:rsid w:val="00D1560F"/>
    <w:rsid w:val="00D15FFD"/>
    <w:rsid w:val="00D169FB"/>
    <w:rsid w:val="00D179E3"/>
    <w:rsid w:val="00D3221C"/>
    <w:rsid w:val="00D3376D"/>
    <w:rsid w:val="00D44E12"/>
    <w:rsid w:val="00D523F1"/>
    <w:rsid w:val="00D55D11"/>
    <w:rsid w:val="00D55DD7"/>
    <w:rsid w:val="00D57035"/>
    <w:rsid w:val="00D63F03"/>
    <w:rsid w:val="00D64967"/>
    <w:rsid w:val="00D72C8A"/>
    <w:rsid w:val="00D72F60"/>
    <w:rsid w:val="00D74238"/>
    <w:rsid w:val="00D747F5"/>
    <w:rsid w:val="00D756AD"/>
    <w:rsid w:val="00D84728"/>
    <w:rsid w:val="00D863E1"/>
    <w:rsid w:val="00D9120C"/>
    <w:rsid w:val="00D91E39"/>
    <w:rsid w:val="00DB1440"/>
    <w:rsid w:val="00DB5A1C"/>
    <w:rsid w:val="00DC190B"/>
    <w:rsid w:val="00DC2E3D"/>
    <w:rsid w:val="00DC62E7"/>
    <w:rsid w:val="00DD50C2"/>
    <w:rsid w:val="00DD6B27"/>
    <w:rsid w:val="00DD6B29"/>
    <w:rsid w:val="00DE3093"/>
    <w:rsid w:val="00DE51A7"/>
    <w:rsid w:val="00DE5457"/>
    <w:rsid w:val="00DE5D45"/>
    <w:rsid w:val="00DE5DD4"/>
    <w:rsid w:val="00DF2DF3"/>
    <w:rsid w:val="00E01665"/>
    <w:rsid w:val="00E02639"/>
    <w:rsid w:val="00E02DB0"/>
    <w:rsid w:val="00E06368"/>
    <w:rsid w:val="00E07EB1"/>
    <w:rsid w:val="00E127B1"/>
    <w:rsid w:val="00E129B2"/>
    <w:rsid w:val="00E153BF"/>
    <w:rsid w:val="00E22ECC"/>
    <w:rsid w:val="00E23E9F"/>
    <w:rsid w:val="00E249F9"/>
    <w:rsid w:val="00E26D72"/>
    <w:rsid w:val="00E306A1"/>
    <w:rsid w:val="00E3166B"/>
    <w:rsid w:val="00E3229C"/>
    <w:rsid w:val="00E35C60"/>
    <w:rsid w:val="00E416A8"/>
    <w:rsid w:val="00E44C6A"/>
    <w:rsid w:val="00E454D3"/>
    <w:rsid w:val="00E52B0C"/>
    <w:rsid w:val="00E619CC"/>
    <w:rsid w:val="00E679D3"/>
    <w:rsid w:val="00E70EFF"/>
    <w:rsid w:val="00E748C4"/>
    <w:rsid w:val="00E75D61"/>
    <w:rsid w:val="00E827D3"/>
    <w:rsid w:val="00E86F37"/>
    <w:rsid w:val="00E92BC7"/>
    <w:rsid w:val="00E95B42"/>
    <w:rsid w:val="00EA0408"/>
    <w:rsid w:val="00EA1EB0"/>
    <w:rsid w:val="00EA3242"/>
    <w:rsid w:val="00EB15C5"/>
    <w:rsid w:val="00EB47EC"/>
    <w:rsid w:val="00EC070E"/>
    <w:rsid w:val="00EC13B1"/>
    <w:rsid w:val="00EC2A8F"/>
    <w:rsid w:val="00ED484D"/>
    <w:rsid w:val="00EE5C0D"/>
    <w:rsid w:val="00EE67C6"/>
    <w:rsid w:val="00EF02E0"/>
    <w:rsid w:val="00EF73D6"/>
    <w:rsid w:val="00EF75B3"/>
    <w:rsid w:val="00F0279E"/>
    <w:rsid w:val="00F13E9F"/>
    <w:rsid w:val="00F153CD"/>
    <w:rsid w:val="00F16684"/>
    <w:rsid w:val="00F25CB0"/>
    <w:rsid w:val="00F27488"/>
    <w:rsid w:val="00F318C2"/>
    <w:rsid w:val="00F44130"/>
    <w:rsid w:val="00F44E5B"/>
    <w:rsid w:val="00F474CB"/>
    <w:rsid w:val="00F52411"/>
    <w:rsid w:val="00F54BBE"/>
    <w:rsid w:val="00F61E9E"/>
    <w:rsid w:val="00F67647"/>
    <w:rsid w:val="00F67C7C"/>
    <w:rsid w:val="00F71EEE"/>
    <w:rsid w:val="00F776D4"/>
    <w:rsid w:val="00F832B7"/>
    <w:rsid w:val="00F83F3C"/>
    <w:rsid w:val="00F85F61"/>
    <w:rsid w:val="00F8742B"/>
    <w:rsid w:val="00F90AFC"/>
    <w:rsid w:val="00F92E56"/>
    <w:rsid w:val="00F94581"/>
    <w:rsid w:val="00FA277D"/>
    <w:rsid w:val="00FA318A"/>
    <w:rsid w:val="00FA4BA8"/>
    <w:rsid w:val="00FB0D81"/>
    <w:rsid w:val="00FB37D8"/>
    <w:rsid w:val="00FB3D30"/>
    <w:rsid w:val="00FC1F19"/>
    <w:rsid w:val="00FC7E2B"/>
    <w:rsid w:val="00FD6228"/>
    <w:rsid w:val="00FE290F"/>
    <w:rsid w:val="00FE7B78"/>
    <w:rsid w:val="00FF56EB"/>
    <w:rsid w:val="00FF7E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page number" w:unhideWhenUsed="0"/>
    <w:lsdException w:name="List 2" w:unhideWhenUsed="0"/>
    <w:lsdException w:name="Title" w:semiHidden="0" w:uiPriority="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iPriority="0"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6C"/>
    <w:rPr>
      <w:sz w:val="20"/>
      <w:szCs w:val="20"/>
    </w:rPr>
  </w:style>
  <w:style w:type="paragraph" w:styleId="Ttulo1">
    <w:name w:val="heading 1"/>
    <w:basedOn w:val="Normal"/>
    <w:next w:val="Normal"/>
    <w:link w:val="Ttulo1Char"/>
    <w:uiPriority w:val="99"/>
    <w:qFormat/>
    <w:rsid w:val="0038046C"/>
    <w:pPr>
      <w:keepNext/>
      <w:ind w:left="2124"/>
      <w:jc w:val="both"/>
      <w:outlineLvl w:val="0"/>
    </w:pPr>
    <w:rPr>
      <w:b/>
      <w:bCs/>
      <w:color w:val="000000"/>
      <w:sz w:val="26"/>
      <w:szCs w:val="26"/>
    </w:rPr>
  </w:style>
  <w:style w:type="paragraph" w:styleId="Ttulo2">
    <w:name w:val="heading 2"/>
    <w:basedOn w:val="Normal"/>
    <w:next w:val="Normal"/>
    <w:link w:val="Ttulo2Char"/>
    <w:uiPriority w:val="99"/>
    <w:qFormat/>
    <w:rsid w:val="0038046C"/>
    <w:pPr>
      <w:keepNext/>
      <w:jc w:val="both"/>
      <w:outlineLvl w:val="1"/>
    </w:pPr>
    <w:rPr>
      <w:b/>
      <w:bCs/>
      <w:color w:val="FF0000"/>
      <w:sz w:val="26"/>
      <w:szCs w:val="26"/>
    </w:rPr>
  </w:style>
  <w:style w:type="paragraph" w:styleId="Ttulo3">
    <w:name w:val="heading 3"/>
    <w:basedOn w:val="Normal"/>
    <w:next w:val="Normal"/>
    <w:link w:val="Ttulo3Char"/>
    <w:uiPriority w:val="99"/>
    <w:qFormat/>
    <w:rsid w:val="0038046C"/>
    <w:pPr>
      <w:keepNext/>
      <w:jc w:val="both"/>
      <w:outlineLvl w:val="2"/>
    </w:pPr>
    <w:rPr>
      <w:b/>
      <w:bCs/>
      <w:color w:val="000000"/>
      <w:sz w:val="26"/>
      <w:szCs w:val="26"/>
    </w:rPr>
  </w:style>
  <w:style w:type="paragraph" w:styleId="Ttulo4">
    <w:name w:val="heading 4"/>
    <w:basedOn w:val="Normal"/>
    <w:next w:val="Normal"/>
    <w:link w:val="Ttulo4Char"/>
    <w:qFormat/>
    <w:rsid w:val="00FF7EAA"/>
    <w:pPr>
      <w:keepNext/>
      <w:spacing w:before="240" w:after="60"/>
      <w:outlineLvl w:val="3"/>
    </w:pPr>
    <w:rPr>
      <w:b/>
      <w:bCs/>
      <w:sz w:val="28"/>
      <w:szCs w:val="28"/>
    </w:rPr>
  </w:style>
  <w:style w:type="paragraph" w:styleId="Ttulo5">
    <w:name w:val="heading 5"/>
    <w:basedOn w:val="Normal"/>
    <w:next w:val="Normal"/>
    <w:link w:val="Ttulo5Char"/>
    <w:uiPriority w:val="99"/>
    <w:qFormat/>
    <w:rsid w:val="00A24130"/>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72555"/>
    <w:rPr>
      <w:rFonts w:ascii="Cambria" w:hAnsi="Cambria" w:cs="Cambria"/>
      <w:b/>
      <w:bCs/>
      <w:kern w:val="32"/>
      <w:sz w:val="32"/>
      <w:szCs w:val="32"/>
    </w:rPr>
  </w:style>
  <w:style w:type="character" w:customStyle="1" w:styleId="Ttulo2Char">
    <w:name w:val="Título 2 Char"/>
    <w:basedOn w:val="Fontepargpadro"/>
    <w:link w:val="Ttulo2"/>
    <w:uiPriority w:val="99"/>
    <w:semiHidden/>
    <w:rsid w:val="00572555"/>
    <w:rPr>
      <w:rFonts w:ascii="Cambria" w:hAnsi="Cambria" w:cs="Cambria"/>
      <w:b/>
      <w:bCs/>
      <w:i/>
      <w:iCs/>
      <w:sz w:val="28"/>
      <w:szCs w:val="28"/>
    </w:rPr>
  </w:style>
  <w:style w:type="character" w:customStyle="1" w:styleId="Ttulo3Char">
    <w:name w:val="Título 3 Char"/>
    <w:basedOn w:val="Fontepargpadro"/>
    <w:link w:val="Ttulo3"/>
    <w:uiPriority w:val="99"/>
    <w:semiHidden/>
    <w:rsid w:val="00572555"/>
    <w:rPr>
      <w:rFonts w:ascii="Cambria" w:hAnsi="Cambria" w:cs="Cambria"/>
      <w:b/>
      <w:bCs/>
      <w:sz w:val="26"/>
      <w:szCs w:val="26"/>
    </w:rPr>
  </w:style>
  <w:style w:type="character" w:customStyle="1" w:styleId="Ttulo4Char">
    <w:name w:val="Título 4 Char"/>
    <w:basedOn w:val="Fontepargpadro"/>
    <w:link w:val="Ttulo4"/>
    <w:rsid w:val="00572555"/>
    <w:rPr>
      <w:rFonts w:ascii="Calibri" w:hAnsi="Calibri" w:cs="Calibri"/>
      <w:b/>
      <w:bCs/>
      <w:sz w:val="28"/>
      <w:szCs w:val="28"/>
    </w:rPr>
  </w:style>
  <w:style w:type="character" w:customStyle="1" w:styleId="Ttulo5Char">
    <w:name w:val="Título 5 Char"/>
    <w:basedOn w:val="Fontepargpadro"/>
    <w:link w:val="Ttulo5"/>
    <w:uiPriority w:val="99"/>
    <w:semiHidden/>
    <w:rsid w:val="00572555"/>
    <w:rPr>
      <w:rFonts w:ascii="Calibri" w:hAnsi="Calibri" w:cs="Calibri"/>
      <w:b/>
      <w:bCs/>
      <w:i/>
      <w:iCs/>
      <w:sz w:val="26"/>
      <w:szCs w:val="26"/>
    </w:rPr>
  </w:style>
  <w:style w:type="paragraph" w:styleId="Recuodecorpodetexto">
    <w:name w:val="Body Text Indent"/>
    <w:basedOn w:val="Normal"/>
    <w:link w:val="RecuodecorpodetextoChar"/>
    <w:uiPriority w:val="99"/>
    <w:rsid w:val="0038046C"/>
    <w:pPr>
      <w:ind w:left="2268"/>
    </w:pPr>
    <w:rPr>
      <w:b/>
      <w:bCs/>
      <w:color w:val="000000"/>
      <w:sz w:val="26"/>
      <w:szCs w:val="26"/>
    </w:rPr>
  </w:style>
  <w:style w:type="character" w:customStyle="1" w:styleId="RecuodecorpodetextoChar">
    <w:name w:val="Recuo de corpo de texto Char"/>
    <w:basedOn w:val="Fontepargpadro"/>
    <w:link w:val="Recuodecorpodetexto"/>
    <w:uiPriority w:val="99"/>
    <w:rsid w:val="00572555"/>
    <w:rPr>
      <w:sz w:val="20"/>
      <w:szCs w:val="20"/>
    </w:rPr>
  </w:style>
  <w:style w:type="paragraph" w:styleId="Corpodetexto">
    <w:name w:val="Body Text"/>
    <w:basedOn w:val="Normal"/>
    <w:link w:val="CorpodetextoChar"/>
    <w:uiPriority w:val="99"/>
    <w:rsid w:val="0038046C"/>
    <w:pPr>
      <w:jc w:val="both"/>
    </w:pPr>
    <w:rPr>
      <w:color w:val="000000"/>
      <w:sz w:val="26"/>
      <w:szCs w:val="26"/>
    </w:rPr>
  </w:style>
  <w:style w:type="character" w:customStyle="1" w:styleId="CorpodetextoChar">
    <w:name w:val="Corpo de texto Char"/>
    <w:basedOn w:val="Fontepargpadro"/>
    <w:link w:val="Corpodetexto"/>
    <w:uiPriority w:val="99"/>
    <w:semiHidden/>
    <w:rsid w:val="00572555"/>
    <w:rPr>
      <w:sz w:val="20"/>
      <w:szCs w:val="20"/>
    </w:rPr>
  </w:style>
  <w:style w:type="paragraph" w:styleId="Corpodetexto2">
    <w:name w:val="Body Text 2"/>
    <w:basedOn w:val="Normal"/>
    <w:link w:val="Corpodetexto2Char"/>
    <w:uiPriority w:val="99"/>
    <w:rsid w:val="0038046C"/>
    <w:pPr>
      <w:jc w:val="both"/>
    </w:pPr>
    <w:rPr>
      <w:color w:val="FF0000"/>
      <w:sz w:val="26"/>
      <w:szCs w:val="26"/>
    </w:rPr>
  </w:style>
  <w:style w:type="character" w:customStyle="1" w:styleId="Corpodetexto2Char">
    <w:name w:val="Corpo de texto 2 Char"/>
    <w:basedOn w:val="Fontepargpadro"/>
    <w:link w:val="Corpodetexto2"/>
    <w:uiPriority w:val="99"/>
    <w:semiHidden/>
    <w:rsid w:val="00572555"/>
    <w:rPr>
      <w:sz w:val="20"/>
      <w:szCs w:val="20"/>
    </w:rPr>
  </w:style>
  <w:style w:type="paragraph" w:styleId="Recuodecorpodetexto2">
    <w:name w:val="Body Text Indent 2"/>
    <w:basedOn w:val="Normal"/>
    <w:link w:val="Recuodecorpodetexto2Char"/>
    <w:uiPriority w:val="99"/>
    <w:rsid w:val="0038046C"/>
    <w:pPr>
      <w:ind w:firstLine="708"/>
      <w:jc w:val="both"/>
    </w:pPr>
    <w:rPr>
      <w:b/>
      <w:bCs/>
      <w:color w:val="FF0000"/>
      <w:sz w:val="26"/>
      <w:szCs w:val="26"/>
    </w:rPr>
  </w:style>
  <w:style w:type="character" w:customStyle="1" w:styleId="Recuodecorpodetexto2Char">
    <w:name w:val="Recuo de corpo de texto 2 Char"/>
    <w:basedOn w:val="Fontepargpadro"/>
    <w:link w:val="Recuodecorpodetexto2"/>
    <w:uiPriority w:val="99"/>
    <w:semiHidden/>
    <w:rsid w:val="00572555"/>
    <w:rPr>
      <w:sz w:val="20"/>
      <w:szCs w:val="20"/>
    </w:rPr>
  </w:style>
  <w:style w:type="paragraph" w:styleId="Rodap">
    <w:name w:val="footer"/>
    <w:basedOn w:val="Normal"/>
    <w:link w:val="RodapChar"/>
    <w:rsid w:val="0038046C"/>
    <w:pPr>
      <w:tabs>
        <w:tab w:val="center" w:pos="4419"/>
        <w:tab w:val="right" w:pos="8838"/>
      </w:tabs>
    </w:pPr>
  </w:style>
  <w:style w:type="character" w:customStyle="1" w:styleId="RodapChar">
    <w:name w:val="Rodapé Char"/>
    <w:basedOn w:val="Fontepargpadro"/>
    <w:link w:val="Rodap"/>
    <w:rsid w:val="00572555"/>
    <w:rPr>
      <w:sz w:val="20"/>
      <w:szCs w:val="20"/>
    </w:rPr>
  </w:style>
  <w:style w:type="character" w:styleId="Nmerodepgina">
    <w:name w:val="page number"/>
    <w:basedOn w:val="Fontepargpadro"/>
    <w:uiPriority w:val="99"/>
    <w:rsid w:val="0038046C"/>
  </w:style>
  <w:style w:type="paragraph" w:styleId="TextosemFormatao">
    <w:name w:val="Plain Text"/>
    <w:basedOn w:val="Normal"/>
    <w:link w:val="TextosemFormataoChar"/>
    <w:rsid w:val="00057939"/>
    <w:rPr>
      <w:rFonts w:ascii="Courier New" w:hAnsi="Courier New" w:cs="Courier New"/>
    </w:rPr>
  </w:style>
  <w:style w:type="character" w:customStyle="1" w:styleId="TextosemFormataoChar">
    <w:name w:val="Texto sem Formatação Char"/>
    <w:basedOn w:val="Fontepargpadro"/>
    <w:link w:val="TextosemFormatao"/>
    <w:rsid w:val="00F44E5B"/>
    <w:rPr>
      <w:rFonts w:ascii="Courier New" w:hAnsi="Courier New" w:cs="Courier New"/>
    </w:rPr>
  </w:style>
  <w:style w:type="paragraph" w:styleId="Cabealho">
    <w:name w:val="header"/>
    <w:basedOn w:val="Normal"/>
    <w:link w:val="CabealhoChar"/>
    <w:rsid w:val="00057939"/>
    <w:pPr>
      <w:tabs>
        <w:tab w:val="center" w:pos="4419"/>
        <w:tab w:val="right" w:pos="8838"/>
      </w:tabs>
    </w:pPr>
  </w:style>
  <w:style w:type="character" w:customStyle="1" w:styleId="CabealhoChar">
    <w:name w:val="Cabeçalho Char"/>
    <w:basedOn w:val="Fontepargpadro"/>
    <w:link w:val="Cabealho"/>
    <w:rsid w:val="00572555"/>
    <w:rPr>
      <w:sz w:val="20"/>
      <w:szCs w:val="20"/>
    </w:rPr>
  </w:style>
  <w:style w:type="paragraph" w:styleId="Recuodecorpodetexto3">
    <w:name w:val="Body Text Indent 3"/>
    <w:basedOn w:val="Normal"/>
    <w:link w:val="Recuodecorpodetexto3Char"/>
    <w:uiPriority w:val="99"/>
    <w:rsid w:val="005A7CF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72555"/>
    <w:rPr>
      <w:sz w:val="16"/>
      <w:szCs w:val="16"/>
    </w:rPr>
  </w:style>
  <w:style w:type="character" w:styleId="Hyperlink">
    <w:name w:val="Hyperlink"/>
    <w:basedOn w:val="Fontepargpadro"/>
    <w:uiPriority w:val="99"/>
    <w:rsid w:val="00A41D0D"/>
    <w:rPr>
      <w:color w:val="0000FF"/>
      <w:u w:val="single"/>
    </w:rPr>
  </w:style>
  <w:style w:type="paragraph" w:styleId="Ttulo">
    <w:name w:val="Title"/>
    <w:basedOn w:val="Normal"/>
    <w:link w:val="TtuloChar"/>
    <w:qFormat/>
    <w:rsid w:val="00A24130"/>
    <w:pPr>
      <w:jc w:val="center"/>
    </w:pPr>
    <w:rPr>
      <w:b/>
      <w:bCs/>
      <w:sz w:val="24"/>
      <w:szCs w:val="24"/>
    </w:rPr>
  </w:style>
  <w:style w:type="character" w:customStyle="1" w:styleId="TtuloChar">
    <w:name w:val="Título Char"/>
    <w:basedOn w:val="Fontepargpadro"/>
    <w:link w:val="Ttulo"/>
    <w:uiPriority w:val="99"/>
    <w:rsid w:val="00572555"/>
    <w:rPr>
      <w:rFonts w:ascii="Cambria" w:hAnsi="Cambria" w:cs="Cambria"/>
      <w:b/>
      <w:bCs/>
      <w:kern w:val="28"/>
      <w:sz w:val="32"/>
      <w:szCs w:val="32"/>
    </w:rPr>
  </w:style>
  <w:style w:type="paragraph" w:styleId="PargrafodaLista">
    <w:name w:val="List Paragraph"/>
    <w:basedOn w:val="Normal"/>
    <w:uiPriority w:val="99"/>
    <w:qFormat/>
    <w:rsid w:val="00B352BC"/>
    <w:pPr>
      <w:ind w:left="720"/>
      <w:contextualSpacing/>
    </w:pPr>
  </w:style>
  <w:style w:type="paragraph" w:styleId="Corpodetexto3">
    <w:name w:val="Body Text 3"/>
    <w:basedOn w:val="Normal"/>
    <w:link w:val="Corpodetexto3Char"/>
    <w:rsid w:val="009C464B"/>
    <w:pPr>
      <w:spacing w:after="120"/>
    </w:pPr>
    <w:rPr>
      <w:sz w:val="16"/>
      <w:szCs w:val="16"/>
    </w:rPr>
  </w:style>
  <w:style w:type="character" w:customStyle="1" w:styleId="Corpodetexto3Char">
    <w:name w:val="Corpo de texto 3 Char"/>
    <w:basedOn w:val="Fontepargpadro"/>
    <w:link w:val="Corpodetexto3"/>
    <w:rsid w:val="009C464B"/>
    <w:rPr>
      <w:sz w:val="16"/>
      <w:szCs w:val="16"/>
    </w:rPr>
  </w:style>
  <w:style w:type="table" w:styleId="Tabelacomgrade">
    <w:name w:val="Table Grid"/>
    <w:basedOn w:val="Tabelanormal"/>
    <w:rsid w:val="0054133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
    <w:name w:val="Corpo de texto 21"/>
    <w:basedOn w:val="Normal"/>
    <w:uiPriority w:val="99"/>
    <w:rsid w:val="001840F2"/>
    <w:pPr>
      <w:suppressAutoHyphens/>
      <w:jc w:val="both"/>
    </w:pPr>
    <w:rPr>
      <w:rFonts w:ascii="Arial" w:hAnsi="Arial" w:cs="Arial"/>
      <w:sz w:val="24"/>
      <w:szCs w:val="24"/>
    </w:rPr>
  </w:style>
  <w:style w:type="paragraph" w:styleId="Lista2">
    <w:name w:val="List 2"/>
    <w:basedOn w:val="Normal"/>
    <w:uiPriority w:val="99"/>
    <w:rsid w:val="00697FA0"/>
    <w:pPr>
      <w:ind w:left="566" w:hanging="283"/>
    </w:pPr>
  </w:style>
  <w:style w:type="paragraph" w:customStyle="1" w:styleId="WW-Textosimples">
    <w:name w:val="WW-Texto simples"/>
    <w:basedOn w:val="Normal"/>
    <w:rsid w:val="00537BE4"/>
    <w:pPr>
      <w:suppressAutoHyphens/>
      <w:overflowPunct w:val="0"/>
      <w:autoSpaceDE w:val="0"/>
      <w:autoSpaceDN w:val="0"/>
      <w:adjustRightInd w:val="0"/>
      <w:textAlignment w:val="baseline"/>
    </w:pPr>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ara-americana.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americana.sp.gov.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87AC-C315-40DC-840A-94901F3E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32</Pages>
  <Words>12710</Words>
  <Characters>68640</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Câmara Municipal de Americana</Company>
  <LinksUpToDate>false</LinksUpToDate>
  <CharactersWithSpaces>81188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Gilberto Hackmann</dc:creator>
  <cp:lastModifiedBy>synval</cp:lastModifiedBy>
  <cp:revision>15</cp:revision>
  <cp:lastPrinted>2012-09-04T16:35:00Z</cp:lastPrinted>
  <dcterms:created xsi:type="dcterms:W3CDTF">2012-09-04T12:51:00Z</dcterms:created>
  <dcterms:modified xsi:type="dcterms:W3CDTF">2012-09-17T12:40:00Z</dcterms:modified>
</cp:coreProperties>
</file>