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03" w:rsidRDefault="006B1303">
      <w:pPr>
        <w:pStyle w:val="Ttulo2"/>
      </w:pPr>
    </w:p>
    <w:p w:rsidR="004A786F" w:rsidRPr="006B1303" w:rsidRDefault="004A786F">
      <w:pPr>
        <w:pStyle w:val="Ttulo2"/>
        <w:rPr>
          <w:u w:val="single"/>
        </w:rPr>
      </w:pPr>
      <w:r w:rsidRPr="006B1303">
        <w:rPr>
          <w:u w:val="single"/>
        </w:rPr>
        <w:t>DOCUMENT</w:t>
      </w:r>
      <w:r w:rsidR="006B1303" w:rsidRPr="006B1303">
        <w:rPr>
          <w:u w:val="single"/>
        </w:rPr>
        <w:t xml:space="preserve">AÇÃO </w:t>
      </w:r>
      <w:r w:rsidRPr="006B1303">
        <w:rPr>
          <w:u w:val="single"/>
        </w:rPr>
        <w:t xml:space="preserve">PARA </w:t>
      </w:r>
      <w:r w:rsidR="006B1303" w:rsidRPr="006B1303">
        <w:rPr>
          <w:u w:val="single"/>
        </w:rPr>
        <w:t>CREDENCIAMENTO DE INSTITUIÇÕES</w:t>
      </w:r>
    </w:p>
    <w:p w:rsidR="004A786F" w:rsidRPr="006B1303" w:rsidRDefault="004A786F">
      <w:pPr>
        <w:jc w:val="center"/>
        <w:rPr>
          <w:b/>
          <w:sz w:val="28"/>
          <w:u w:val="single"/>
        </w:rPr>
      </w:pPr>
      <w:r w:rsidRPr="006B1303">
        <w:rPr>
          <w:b/>
          <w:sz w:val="28"/>
          <w:u w:val="single"/>
        </w:rPr>
        <w:t xml:space="preserve">(LEI FEDERAL </w:t>
      </w:r>
      <w:r w:rsidR="00EB2459" w:rsidRPr="006B1303">
        <w:rPr>
          <w:b/>
          <w:sz w:val="28"/>
          <w:u w:val="single"/>
        </w:rPr>
        <w:t>14.133/2021</w:t>
      </w:r>
      <w:r w:rsidRPr="006B1303">
        <w:rPr>
          <w:b/>
          <w:sz w:val="28"/>
          <w:u w:val="single"/>
        </w:rPr>
        <w:t xml:space="preserve"> E LEI </w:t>
      </w:r>
      <w:r w:rsidR="006B1303" w:rsidRPr="006B1303">
        <w:rPr>
          <w:b/>
          <w:sz w:val="28"/>
          <w:u w:val="single"/>
        </w:rPr>
        <w:t>FEDERAL</w:t>
      </w:r>
      <w:r w:rsidRPr="006B1303">
        <w:rPr>
          <w:b/>
          <w:sz w:val="28"/>
          <w:u w:val="single"/>
        </w:rPr>
        <w:t xml:space="preserve"> </w:t>
      </w:r>
      <w:r w:rsidR="006B1303" w:rsidRPr="006B1303">
        <w:rPr>
          <w:b/>
          <w:sz w:val="28"/>
          <w:u w:val="single"/>
        </w:rPr>
        <w:t>13</w:t>
      </w:r>
      <w:r w:rsidRPr="006B1303">
        <w:rPr>
          <w:b/>
          <w:sz w:val="28"/>
          <w:u w:val="single"/>
        </w:rPr>
        <w:t>.</w:t>
      </w:r>
      <w:r w:rsidR="006B1303" w:rsidRPr="006B1303">
        <w:rPr>
          <w:b/>
          <w:sz w:val="28"/>
          <w:u w:val="single"/>
        </w:rPr>
        <w:t>019</w:t>
      </w:r>
      <w:r w:rsidRPr="006B1303">
        <w:rPr>
          <w:b/>
          <w:sz w:val="28"/>
          <w:u w:val="single"/>
        </w:rPr>
        <w:t>/</w:t>
      </w:r>
      <w:r w:rsidR="006B1303" w:rsidRPr="006B1303">
        <w:rPr>
          <w:b/>
          <w:sz w:val="28"/>
          <w:u w:val="single"/>
        </w:rPr>
        <w:t>2014</w:t>
      </w:r>
      <w:r w:rsidRPr="006B1303">
        <w:rPr>
          <w:b/>
          <w:sz w:val="28"/>
          <w:u w:val="single"/>
        </w:rPr>
        <w:t>)</w:t>
      </w:r>
    </w:p>
    <w:p w:rsidR="00EB2459" w:rsidRDefault="00EB2459">
      <w:pPr>
        <w:jc w:val="center"/>
        <w:rPr>
          <w:sz w:val="28"/>
        </w:rPr>
      </w:pPr>
    </w:p>
    <w:p w:rsidR="004A786F" w:rsidRDefault="004A786F">
      <w:pPr>
        <w:jc w:val="both"/>
      </w:pPr>
    </w:p>
    <w:p w:rsidR="004A786F" w:rsidRDefault="004A786F">
      <w:pPr>
        <w:jc w:val="both"/>
      </w:pPr>
    </w:p>
    <w:p w:rsidR="004A786F" w:rsidRDefault="004A786F">
      <w:pPr>
        <w:jc w:val="both"/>
        <w:rPr>
          <w:i/>
          <w:sz w:val="24"/>
        </w:rPr>
      </w:pPr>
      <w:r w:rsidRPr="00D04F02">
        <w:rPr>
          <w:i/>
          <w:sz w:val="24"/>
        </w:rPr>
        <w:t xml:space="preserve">Observação: Os documentos podem ser apresentados no original, por publicação oficial ou por fotocópia autenticada em tabelionato. </w:t>
      </w:r>
    </w:p>
    <w:p w:rsidR="004C4070" w:rsidRDefault="004C4070">
      <w:pPr>
        <w:jc w:val="both"/>
        <w:rPr>
          <w:i/>
          <w:sz w:val="24"/>
        </w:rPr>
      </w:pPr>
    </w:p>
    <w:p w:rsidR="004C4070" w:rsidRDefault="004C4070">
      <w:pPr>
        <w:jc w:val="both"/>
        <w:rPr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4A786F" w:rsidTr="00D04F0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ÍTEM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F" w:rsidRDefault="004A786F">
            <w:pPr>
              <w:pStyle w:val="Ttulo3"/>
            </w:pPr>
            <w:r>
              <w:t>DOCUMENTO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</w:tcPr>
          <w:p w:rsidR="004A786F" w:rsidRDefault="004A786F" w:rsidP="00246FE8">
            <w:pPr>
              <w:jc w:val="both"/>
              <w:rPr>
                <w:sz w:val="24"/>
              </w:rPr>
            </w:pPr>
            <w:r>
              <w:rPr>
                <w:sz w:val="24"/>
              </w:rPr>
              <w:t>Reque</w:t>
            </w:r>
            <w:r w:rsidR="00D04F02">
              <w:rPr>
                <w:sz w:val="24"/>
              </w:rPr>
              <w:t xml:space="preserve">rimento, </w:t>
            </w:r>
            <w:r>
              <w:rPr>
                <w:sz w:val="24"/>
              </w:rPr>
              <w:t xml:space="preserve">endereçado à Comissão Permanente de Licitações da Câmara Municipal de Americana, solicitando a inscrição ou renovação </w:t>
            </w:r>
            <w:r w:rsidR="004C4070">
              <w:rPr>
                <w:sz w:val="24"/>
              </w:rPr>
              <w:t>n</w:t>
            </w:r>
            <w:r>
              <w:rPr>
                <w:sz w:val="24"/>
              </w:rPr>
              <w:t xml:space="preserve">o </w:t>
            </w:r>
            <w:r w:rsidR="0010522F">
              <w:rPr>
                <w:sz w:val="24"/>
              </w:rPr>
              <w:t>Credenciamento de Instituições</w:t>
            </w:r>
            <w:r>
              <w:rPr>
                <w:sz w:val="24"/>
              </w:rPr>
              <w:t>, assinado pelo rep</w:t>
            </w:r>
            <w:r w:rsidR="00AF4C39">
              <w:rPr>
                <w:sz w:val="24"/>
              </w:rPr>
              <w:t xml:space="preserve">resentante legal da empresa ou </w:t>
            </w:r>
            <w:r>
              <w:rPr>
                <w:sz w:val="24"/>
              </w:rPr>
              <w:t>por procurador legalmente constituído (neste caso, anexar procuração pública ou particular com reconhecimento de firma em cartório).</w:t>
            </w:r>
            <w:bookmarkStart w:id="0" w:name="_GoBack"/>
            <w:bookmarkEnd w:id="0"/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CAPACIDADE JURÍDICA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  <w:r>
              <w:rPr>
                <w:sz w:val="24"/>
              </w:rPr>
              <w:t>Contrato Social, Estatuto ou Ato Constitutivo em vigor, devidamente registrado (quando a requerente for empresa comercial). Documento averbado de eleição de sua Diretoria (quando se tratar de sociedade por ações - S/A).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  <w:r>
              <w:rPr>
                <w:sz w:val="24"/>
              </w:rPr>
              <w:t>Registro Comercial (quando a requerente for firma individual).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</w:tcPr>
          <w:p w:rsidR="004A786F" w:rsidRDefault="004A786F" w:rsidP="00D04F02">
            <w:pPr>
              <w:jc w:val="both"/>
              <w:rPr>
                <w:sz w:val="24"/>
              </w:rPr>
            </w:pPr>
            <w:r>
              <w:rPr>
                <w:sz w:val="24"/>
              </w:rPr>
              <w:t>Cédula de Identidade e CPF</w:t>
            </w:r>
            <w:r w:rsidR="00D04F02">
              <w:rPr>
                <w:sz w:val="24"/>
              </w:rPr>
              <w:t>/MF</w:t>
            </w:r>
            <w:r>
              <w:rPr>
                <w:sz w:val="24"/>
              </w:rPr>
              <w:t xml:space="preserve"> </w:t>
            </w:r>
            <w:r w:rsidR="00D04F02">
              <w:rPr>
                <w:sz w:val="24"/>
              </w:rPr>
              <w:t>dos sócios</w:t>
            </w:r>
            <w:r>
              <w:rPr>
                <w:sz w:val="24"/>
              </w:rPr>
              <w:t>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  <w:r>
              <w:rPr>
                <w:sz w:val="24"/>
              </w:rPr>
              <w:t>Ato constitu</w:t>
            </w:r>
            <w:r w:rsidR="00D04F02">
              <w:rPr>
                <w:sz w:val="24"/>
              </w:rPr>
              <w:t>t</w:t>
            </w:r>
            <w:r>
              <w:rPr>
                <w:sz w:val="24"/>
              </w:rPr>
              <w:t>ivo Inscrito no Cartório de Registro de Pessoas Jurídicas (quando se tratar de sociedade civil).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  <w:r>
              <w:rPr>
                <w:sz w:val="24"/>
              </w:rPr>
              <w:t>Inscrição</w:t>
            </w:r>
            <w:r w:rsidR="00D04F02">
              <w:rPr>
                <w:sz w:val="24"/>
              </w:rPr>
              <w:t xml:space="preserve"> Estadual e/ou Municipal</w:t>
            </w:r>
            <w:r>
              <w:rPr>
                <w:sz w:val="24"/>
              </w:rPr>
              <w:t>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88" w:type="dxa"/>
          </w:tcPr>
          <w:p w:rsidR="004A786F" w:rsidRDefault="00D04F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Cópia do cartão </w:t>
            </w:r>
            <w:proofErr w:type="gramStart"/>
            <w:r>
              <w:rPr>
                <w:sz w:val="24"/>
              </w:rPr>
              <w:t>CNPJ?MF</w:t>
            </w:r>
            <w:proofErr w:type="gramEnd"/>
            <w:r w:rsidR="004A786F">
              <w:rPr>
                <w:sz w:val="24"/>
              </w:rPr>
              <w:t>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88" w:type="dxa"/>
          </w:tcPr>
          <w:p w:rsidR="004A786F" w:rsidRDefault="004A786F" w:rsidP="00D04F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Sociedade estrangeira (observar artigo 34, </w:t>
            </w:r>
            <w:r w:rsidR="00D04F02">
              <w:rPr>
                <w:sz w:val="24"/>
              </w:rPr>
              <w:t>§</w:t>
            </w:r>
            <w:r>
              <w:rPr>
                <w:sz w:val="24"/>
              </w:rPr>
              <w:t xml:space="preserve"> 1</w:t>
            </w:r>
            <w:r w:rsidRPr="00D04F02">
              <w:rPr>
                <w:strike/>
                <w:sz w:val="24"/>
              </w:rPr>
              <w:t>º</w:t>
            </w:r>
            <w:r>
              <w:rPr>
                <w:sz w:val="24"/>
              </w:rPr>
              <w:t xml:space="preserve">, </w:t>
            </w:r>
            <w:r w:rsidR="00D04F02">
              <w:rPr>
                <w:sz w:val="24"/>
              </w:rPr>
              <w:t>alínea</w:t>
            </w:r>
            <w:r>
              <w:rPr>
                <w:sz w:val="24"/>
              </w:rPr>
              <w:t xml:space="preserve"> 5, da Lei Municipal </w:t>
            </w:r>
            <w:r w:rsidR="00D04F02">
              <w:rPr>
                <w:sz w:val="24"/>
              </w:rPr>
              <w:t>n</w:t>
            </w:r>
            <w:r w:rsidR="00D04F02" w:rsidRPr="00D04F02">
              <w:rPr>
                <w:strike/>
                <w:sz w:val="24"/>
              </w:rPr>
              <w:t>º</w:t>
            </w:r>
            <w:r w:rsidR="00D04F02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04F02">
              <w:rPr>
                <w:sz w:val="24"/>
              </w:rPr>
              <w:t>.</w:t>
            </w:r>
            <w:r>
              <w:rPr>
                <w:sz w:val="24"/>
              </w:rPr>
              <w:t>659/92 e artigo 171 da Constituição Federal).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pStyle w:val="Ttulo1"/>
              <w:jc w:val="center"/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pStyle w:val="Ttulo1"/>
              <w:jc w:val="center"/>
            </w:pPr>
            <w:r>
              <w:t>REGULARIDADE FISCAL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88" w:type="dxa"/>
          </w:tcPr>
          <w:p w:rsidR="004A786F" w:rsidRDefault="004A786F" w:rsidP="00D04F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Certidão de quitação de tributos e contribuições </w:t>
            </w:r>
            <w:r w:rsidR="00D04F02">
              <w:rPr>
                <w:sz w:val="24"/>
              </w:rPr>
              <w:t>federais</w:t>
            </w:r>
            <w:r>
              <w:rPr>
                <w:sz w:val="24"/>
              </w:rPr>
              <w:t>, expedida pela Receita Federal</w:t>
            </w:r>
            <w:r w:rsidR="00D04F02">
              <w:rPr>
                <w:sz w:val="24"/>
              </w:rPr>
              <w:t xml:space="preserve"> do Brasil</w:t>
            </w:r>
            <w:r>
              <w:rPr>
                <w:sz w:val="24"/>
              </w:rPr>
              <w:t>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  <w:r>
              <w:rPr>
                <w:sz w:val="24"/>
              </w:rPr>
              <w:t>Certidão negativa de tributos estaduais, expedida pela Secretaria Estadual da Fazenda.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</w:pPr>
          </w:p>
        </w:tc>
        <w:tc>
          <w:tcPr>
            <w:tcW w:w="8788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  <w:r>
              <w:rPr>
                <w:sz w:val="24"/>
              </w:rPr>
              <w:t>Certidão negativa de tributos municipais, expedida pela Prefeitura da sede ou filial da requerente.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8788" w:type="dxa"/>
          </w:tcPr>
          <w:p w:rsidR="004A786F" w:rsidRDefault="004A786F" w:rsidP="00D04F02">
            <w:pPr>
              <w:jc w:val="both"/>
              <w:rPr>
                <w:sz w:val="24"/>
              </w:rPr>
            </w:pPr>
            <w:r>
              <w:rPr>
                <w:sz w:val="24"/>
              </w:rPr>
              <w:t>CND</w:t>
            </w:r>
            <w:r w:rsidR="00D04F02">
              <w:rPr>
                <w:sz w:val="24"/>
              </w:rPr>
              <w:t>/INSS</w:t>
            </w:r>
            <w:r>
              <w:rPr>
                <w:sz w:val="24"/>
              </w:rPr>
              <w:t xml:space="preserve"> - Certidão Negativa de Débito, expedida pel</w:t>
            </w:r>
            <w:r w:rsidR="00D04F02">
              <w:rPr>
                <w:sz w:val="24"/>
              </w:rPr>
              <w:t>a Receita Federal do Brasil</w:t>
            </w:r>
            <w:r>
              <w:rPr>
                <w:sz w:val="24"/>
              </w:rPr>
              <w:t>.</w:t>
            </w: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  <w:r>
              <w:rPr>
                <w:sz w:val="24"/>
              </w:rPr>
              <w:t>CRF - Certidão de Regularidade perante o FGTS - Fundo de Garantia por Tempo de Serviço, expedida pela Caixa Econômica Federal.</w:t>
            </w:r>
          </w:p>
          <w:p w:rsidR="00232B35" w:rsidRDefault="00232B35">
            <w:pPr>
              <w:jc w:val="both"/>
              <w:rPr>
                <w:sz w:val="24"/>
              </w:rPr>
            </w:pPr>
          </w:p>
        </w:tc>
      </w:tr>
      <w:tr w:rsidR="004A786F" w:rsidRPr="00232B35" w:rsidTr="00D04F02">
        <w:tc>
          <w:tcPr>
            <w:tcW w:w="851" w:type="dxa"/>
          </w:tcPr>
          <w:p w:rsidR="004A786F" w:rsidRPr="00232B35" w:rsidRDefault="00232B35" w:rsidP="00232B35">
            <w:pPr>
              <w:jc w:val="center"/>
              <w:rPr>
                <w:b/>
                <w:sz w:val="24"/>
                <w:szCs w:val="24"/>
              </w:rPr>
            </w:pPr>
            <w:r w:rsidRPr="00232B3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232B35" w:rsidRPr="00232B35" w:rsidRDefault="00232B35" w:rsidP="00232B35">
            <w:pPr>
              <w:jc w:val="both"/>
              <w:rPr>
                <w:sz w:val="24"/>
                <w:szCs w:val="24"/>
              </w:rPr>
            </w:pPr>
            <w:r w:rsidRPr="00232B35">
              <w:rPr>
                <w:sz w:val="24"/>
                <w:szCs w:val="24"/>
              </w:rPr>
              <w:t>CNDT - Prova de inexistência de débitos inadimplidos perante a Justiça do Trabalho, mediante a apresentação de Certidão Negativa de Débitos Trabalhistas (CNDT), nos termos do Título VII-A da Consolidação das Leis do Trabalho, aprovada pelo Decreto-Lei n</w:t>
            </w:r>
            <w:r w:rsidRPr="00232B35">
              <w:rPr>
                <w:strike/>
                <w:sz w:val="24"/>
                <w:szCs w:val="24"/>
              </w:rPr>
              <w:t>º</w:t>
            </w:r>
            <w:r w:rsidRPr="00232B35">
              <w:rPr>
                <w:sz w:val="24"/>
                <w:szCs w:val="24"/>
              </w:rPr>
              <w:t xml:space="preserve"> 5.452, de 1</w:t>
            </w:r>
            <w:r w:rsidRPr="00232B35">
              <w:rPr>
                <w:strike/>
                <w:sz w:val="24"/>
                <w:szCs w:val="24"/>
              </w:rPr>
              <w:t>º</w:t>
            </w:r>
            <w:r w:rsidRPr="00232B35">
              <w:rPr>
                <w:sz w:val="24"/>
                <w:szCs w:val="24"/>
              </w:rPr>
              <w:t xml:space="preserve"> de maio de 1943.</w:t>
            </w:r>
          </w:p>
          <w:p w:rsidR="004A786F" w:rsidRPr="00232B35" w:rsidRDefault="004A786F">
            <w:pPr>
              <w:jc w:val="both"/>
              <w:rPr>
                <w:sz w:val="24"/>
                <w:szCs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 w:rsidP="004F23BB">
            <w:pPr>
              <w:rPr>
                <w:b/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 w:rsidP="00232B35">
            <w:pPr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 w:rsidP="00232B35">
            <w:pPr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center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 w:rsidP="00232B35">
            <w:pPr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  <w:tc>
          <w:tcPr>
            <w:tcW w:w="8788" w:type="dxa"/>
          </w:tcPr>
          <w:p w:rsidR="004A786F" w:rsidRDefault="004A786F">
            <w:pPr>
              <w:jc w:val="both"/>
              <w:rPr>
                <w:sz w:val="24"/>
              </w:rPr>
            </w:pPr>
          </w:p>
        </w:tc>
      </w:tr>
      <w:tr w:rsidR="004A786F" w:rsidTr="00D04F02">
        <w:tc>
          <w:tcPr>
            <w:tcW w:w="851" w:type="dxa"/>
          </w:tcPr>
          <w:p w:rsidR="004A786F" w:rsidRDefault="004A786F">
            <w:pPr>
              <w:jc w:val="center"/>
              <w:rPr>
                <w:b/>
                <w:sz w:val="24"/>
              </w:rPr>
            </w:pPr>
          </w:p>
        </w:tc>
        <w:tc>
          <w:tcPr>
            <w:tcW w:w="8788" w:type="dxa"/>
          </w:tcPr>
          <w:p w:rsidR="00232B35" w:rsidRDefault="00232B35">
            <w:pPr>
              <w:jc w:val="both"/>
              <w:rPr>
                <w:sz w:val="24"/>
              </w:rPr>
            </w:pPr>
          </w:p>
        </w:tc>
      </w:tr>
    </w:tbl>
    <w:p w:rsidR="004A786F" w:rsidRDefault="004A786F" w:rsidP="00232B35">
      <w:pPr>
        <w:pStyle w:val="Corpodetexto"/>
        <w:ind w:left="851"/>
      </w:pPr>
      <w:r>
        <w:t xml:space="preserve">OBS: Todas as certidões devem ser apresentadas na forma da Lei, dentro do prazo de validade fixado nos documentos oficiais apresentados, ou de </w:t>
      </w:r>
      <w:r>
        <w:rPr>
          <w:u w:val="single"/>
        </w:rPr>
        <w:t xml:space="preserve">90 (noventa) </w:t>
      </w:r>
      <w:r w:rsidR="00D04F02">
        <w:rPr>
          <w:u w:val="single"/>
        </w:rPr>
        <w:t>dias</w:t>
      </w:r>
      <w:r>
        <w:t xml:space="preserve"> </w:t>
      </w:r>
      <w:proofErr w:type="gramStart"/>
      <w:r>
        <w:t>à</w:t>
      </w:r>
      <w:proofErr w:type="gramEnd"/>
      <w:r>
        <w:t xml:space="preserve"> contar da data da expedição dos mesmos, caso não estipule qualquer prazo de validade.</w:t>
      </w:r>
    </w:p>
    <w:p w:rsidR="004A786F" w:rsidRDefault="004A786F">
      <w:pPr>
        <w:jc w:val="both"/>
        <w:rPr>
          <w:sz w:val="24"/>
        </w:rPr>
      </w:pPr>
    </w:p>
    <w:p w:rsidR="00232B35" w:rsidRDefault="00232B35">
      <w:pPr>
        <w:jc w:val="both"/>
        <w:rPr>
          <w:sz w:val="24"/>
        </w:rPr>
      </w:pPr>
    </w:p>
    <w:p w:rsidR="004A786F" w:rsidRDefault="004A786F">
      <w:pPr>
        <w:ind w:left="2552"/>
        <w:jc w:val="both"/>
        <w:rPr>
          <w:sz w:val="24"/>
        </w:rPr>
      </w:pPr>
      <w:r>
        <w:rPr>
          <w:sz w:val="24"/>
        </w:rPr>
        <w:t>Americana, ________de ____________________de __________.</w:t>
      </w:r>
    </w:p>
    <w:p w:rsidR="004A786F" w:rsidRDefault="004A786F">
      <w:pPr>
        <w:jc w:val="both"/>
        <w:rPr>
          <w:sz w:val="24"/>
        </w:rPr>
      </w:pPr>
    </w:p>
    <w:p w:rsidR="00D04F02" w:rsidRDefault="00D04F02">
      <w:pPr>
        <w:ind w:left="3686"/>
        <w:rPr>
          <w:sz w:val="24"/>
        </w:rPr>
      </w:pPr>
    </w:p>
    <w:p w:rsidR="004C4070" w:rsidRDefault="004C4070">
      <w:pPr>
        <w:ind w:left="3686"/>
        <w:rPr>
          <w:sz w:val="24"/>
        </w:rPr>
      </w:pPr>
    </w:p>
    <w:p w:rsidR="004A786F" w:rsidRDefault="004A786F">
      <w:pPr>
        <w:ind w:left="3686"/>
        <w:rPr>
          <w:sz w:val="24"/>
        </w:rPr>
      </w:pPr>
      <w:r>
        <w:rPr>
          <w:sz w:val="24"/>
        </w:rPr>
        <w:t>__________________________</w:t>
      </w:r>
      <w:r w:rsidR="00D04F02">
        <w:rPr>
          <w:sz w:val="24"/>
        </w:rPr>
        <w:t>______________</w:t>
      </w:r>
    </w:p>
    <w:sectPr w:rsidR="004A786F" w:rsidSect="0065464B">
      <w:headerReference w:type="even" r:id="rId6"/>
      <w:headerReference w:type="default" r:id="rId7"/>
      <w:type w:val="nextColumn"/>
      <w:pgSz w:w="11907" w:h="16840" w:code="9"/>
      <w:pgMar w:top="2268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84" w:rsidRDefault="002A6784">
      <w:r>
        <w:separator/>
      </w:r>
    </w:p>
  </w:endnote>
  <w:endnote w:type="continuationSeparator" w:id="0">
    <w:p w:rsidR="002A6784" w:rsidRDefault="002A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84" w:rsidRDefault="002A6784">
      <w:r>
        <w:separator/>
      </w:r>
    </w:p>
  </w:footnote>
  <w:footnote w:type="continuationSeparator" w:id="0">
    <w:p w:rsidR="002A6784" w:rsidRDefault="002A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6F" w:rsidRDefault="004A78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786F" w:rsidRDefault="004A78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6F" w:rsidRDefault="004A786F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9A"/>
    <w:rsid w:val="0010522F"/>
    <w:rsid w:val="00232B35"/>
    <w:rsid w:val="00246FE8"/>
    <w:rsid w:val="002A6784"/>
    <w:rsid w:val="0033232C"/>
    <w:rsid w:val="004A786F"/>
    <w:rsid w:val="004C4070"/>
    <w:rsid w:val="004F23BB"/>
    <w:rsid w:val="00610E72"/>
    <w:rsid w:val="0065464B"/>
    <w:rsid w:val="006B1303"/>
    <w:rsid w:val="007D2452"/>
    <w:rsid w:val="0095657F"/>
    <w:rsid w:val="00993EF2"/>
    <w:rsid w:val="00AF4C39"/>
    <w:rsid w:val="00CA549A"/>
    <w:rsid w:val="00D04F02"/>
    <w:rsid w:val="00D34FD3"/>
    <w:rsid w:val="00D34FDD"/>
    <w:rsid w:val="00E031C8"/>
    <w:rsid w:val="00E25415"/>
    <w:rsid w:val="00E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C229C-B94B-45C4-9747-60F7DB90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b/>
      <w:sz w:val="24"/>
    </w:rPr>
  </w:style>
  <w:style w:type="paragraph" w:styleId="Recuodecorpodetexto">
    <w:name w:val="Body Text Indent"/>
    <w:basedOn w:val="Normal"/>
    <w:semiHidden/>
    <w:pPr>
      <w:ind w:firstLine="1418"/>
      <w:jc w:val="both"/>
    </w:pPr>
    <w:rPr>
      <w:sz w:val="24"/>
    </w:rPr>
  </w:style>
  <w:style w:type="paragraph" w:styleId="Textoembloco">
    <w:name w:val="Block Text"/>
    <w:basedOn w:val="Normal"/>
    <w:semiHidden/>
    <w:pPr>
      <w:ind w:left="2835" w:right="1752"/>
      <w:jc w:val="both"/>
    </w:pPr>
    <w:rPr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46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INSCRIÇÃO OU RENOVAÇÃO CADASTRAL</vt:lpstr>
    </vt:vector>
  </TitlesOfParts>
  <Company>Prefeitura Municipal de Americana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INSCRIÇÃO OU RENOVAÇÃO CADASTRAL</dc:title>
  <dc:subject/>
  <dc:creator>DEPARTAMENTO DE FINANCAS</dc:creator>
  <cp:keywords/>
  <cp:lastModifiedBy>AssFinancas01</cp:lastModifiedBy>
  <cp:revision>7</cp:revision>
  <cp:lastPrinted>2021-05-07T17:21:00Z</cp:lastPrinted>
  <dcterms:created xsi:type="dcterms:W3CDTF">2021-05-07T17:14:00Z</dcterms:created>
  <dcterms:modified xsi:type="dcterms:W3CDTF">2021-05-07T17:41:00Z</dcterms:modified>
</cp:coreProperties>
</file>